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067776" w14:textId="77777777" w:rsidR="00590710" w:rsidRDefault="00590710" w:rsidP="002C4757">
      <w:pPr>
        <w:spacing w:after="0"/>
        <w:jc w:val="center"/>
        <w:rPr>
          <w:rFonts w:ascii="GHEA Grapalat" w:hAnsi="GHEA Grapalat" w:cs="Calibri"/>
          <w:bCs/>
        </w:rPr>
      </w:pPr>
    </w:p>
    <w:p w14:paraId="0F21B865" w14:textId="64EDDDAC" w:rsidR="00590710" w:rsidRPr="00590710" w:rsidRDefault="00590710" w:rsidP="002C4757">
      <w:pPr>
        <w:spacing w:after="0"/>
        <w:jc w:val="center"/>
        <w:rPr>
          <w:rFonts w:ascii="GHEA Grapalat" w:hAnsi="GHEA Grapalat" w:cs="Calibri"/>
          <w:bCs/>
          <w:lang w:val="en-US"/>
        </w:rPr>
      </w:pPr>
      <w:bookmarkStart w:id="0" w:name="_GoBack"/>
      <w:proofErr w:type="spellStart"/>
      <w:r w:rsidRPr="008B7B28">
        <w:rPr>
          <w:rFonts w:ascii="GHEA Grapalat" w:hAnsi="GHEA Grapalat" w:cs="Sylfaen"/>
          <w:color w:val="000000" w:themeColor="text1"/>
        </w:rPr>
        <w:t>Չ</w:t>
      </w:r>
      <w:r w:rsidRPr="008B7B28">
        <w:rPr>
          <w:rFonts w:ascii="GHEA Grapalat" w:hAnsi="GHEA Grapalat" w:cs="Sylfaen"/>
          <w:color w:val="000000" w:themeColor="text1"/>
        </w:rPr>
        <w:t>ափաբաժին</w:t>
      </w:r>
      <w:proofErr w:type="spellEnd"/>
      <w:r>
        <w:rPr>
          <w:rFonts w:ascii="GHEA Grapalat" w:hAnsi="GHEA Grapalat" w:cs="Sylfaen"/>
          <w:color w:val="000000" w:themeColor="text1"/>
          <w:lang w:val="en-US"/>
        </w:rPr>
        <w:t xml:space="preserve"> 1</w:t>
      </w:r>
    </w:p>
    <w:bookmarkEnd w:id="0"/>
    <w:p w14:paraId="1BABBBF5" w14:textId="77777777" w:rsidR="00590710" w:rsidRDefault="00590710" w:rsidP="002C4757">
      <w:pPr>
        <w:spacing w:after="0"/>
        <w:jc w:val="center"/>
        <w:rPr>
          <w:rFonts w:ascii="GHEA Grapalat" w:hAnsi="GHEA Grapalat" w:cs="Calibri"/>
          <w:bCs/>
        </w:rPr>
      </w:pPr>
    </w:p>
    <w:p w14:paraId="45BE0FBA" w14:textId="77777777" w:rsidR="002C4757" w:rsidRPr="00590710" w:rsidRDefault="00793B0C" w:rsidP="002C4757">
      <w:pPr>
        <w:spacing w:after="0"/>
        <w:jc w:val="center"/>
        <w:rPr>
          <w:rFonts w:ascii="GHEA Grapalat" w:hAnsi="GHEA Grapalat" w:cs="Calibri"/>
          <w:bCs/>
        </w:rPr>
      </w:pPr>
      <w:proofErr w:type="spellStart"/>
      <w:proofErr w:type="gramStart"/>
      <w:r w:rsidRPr="00793B0C">
        <w:rPr>
          <w:rFonts w:ascii="GHEA Grapalat" w:hAnsi="GHEA Grapalat" w:cs="Calibri"/>
          <w:bCs/>
        </w:rPr>
        <w:t>Աշտարակ</w:t>
      </w:r>
      <w:proofErr w:type="spellEnd"/>
      <w:r w:rsidRPr="00793B0C">
        <w:rPr>
          <w:rFonts w:ascii="GHEA Grapalat" w:hAnsi="GHEA Grapalat" w:cs="Calibri"/>
          <w:bCs/>
        </w:rPr>
        <w:t xml:space="preserve">  </w:t>
      </w:r>
      <w:proofErr w:type="spellStart"/>
      <w:r w:rsidRPr="00793B0C">
        <w:rPr>
          <w:rFonts w:ascii="GHEA Grapalat" w:hAnsi="GHEA Grapalat" w:cs="Calibri"/>
          <w:bCs/>
        </w:rPr>
        <w:t>համայնքի</w:t>
      </w:r>
      <w:proofErr w:type="spellEnd"/>
      <w:proofErr w:type="gramEnd"/>
      <w:r w:rsidRPr="00793B0C">
        <w:rPr>
          <w:rFonts w:ascii="GHEA Grapalat" w:hAnsi="GHEA Grapalat" w:cs="Calibri"/>
          <w:bCs/>
        </w:rPr>
        <w:t xml:space="preserve">  </w:t>
      </w:r>
      <w:r w:rsidR="002C4757" w:rsidRPr="00590710">
        <w:rPr>
          <w:rFonts w:ascii="GHEA Grapalat" w:hAnsi="GHEA Grapalat" w:cs="Calibri"/>
          <w:bCs/>
        </w:rPr>
        <w:t xml:space="preserve"> </w:t>
      </w:r>
      <w:proofErr w:type="spellStart"/>
      <w:r w:rsidRPr="00793B0C">
        <w:rPr>
          <w:rFonts w:ascii="GHEA Grapalat" w:hAnsi="GHEA Grapalat" w:cs="Calibri"/>
          <w:bCs/>
        </w:rPr>
        <w:t>փողոցների</w:t>
      </w:r>
      <w:proofErr w:type="spellEnd"/>
      <w:r w:rsidRPr="00590710">
        <w:rPr>
          <w:rFonts w:ascii="GHEA Grapalat" w:hAnsi="GHEA Grapalat" w:cs="Calibri"/>
          <w:bCs/>
        </w:rPr>
        <w:t xml:space="preserve"> </w:t>
      </w:r>
      <w:proofErr w:type="spellStart"/>
      <w:r w:rsidRPr="00793B0C">
        <w:rPr>
          <w:rFonts w:ascii="GHEA Grapalat" w:hAnsi="GHEA Grapalat" w:cs="Calibri"/>
          <w:bCs/>
        </w:rPr>
        <w:t>ասֆալտապատման</w:t>
      </w:r>
      <w:proofErr w:type="spellEnd"/>
      <w:r w:rsidRPr="00590710">
        <w:rPr>
          <w:rFonts w:ascii="GHEA Grapalat" w:hAnsi="GHEA Grapalat" w:cs="Calibri"/>
          <w:bCs/>
        </w:rPr>
        <w:t xml:space="preserve"> </w:t>
      </w:r>
      <w:proofErr w:type="spellStart"/>
      <w:r w:rsidRPr="00793B0C">
        <w:rPr>
          <w:rFonts w:ascii="GHEA Grapalat" w:hAnsi="GHEA Grapalat" w:cs="Calibri"/>
          <w:bCs/>
        </w:rPr>
        <w:t>աշխատանքների</w:t>
      </w:r>
      <w:proofErr w:type="spellEnd"/>
      <w:r w:rsidR="00470D60" w:rsidRPr="00590710">
        <w:rPr>
          <w:rFonts w:ascii="GHEA Grapalat" w:hAnsi="GHEA Grapalat" w:cs="Calibri"/>
          <w:bCs/>
        </w:rPr>
        <w:t xml:space="preserve">  </w:t>
      </w:r>
      <w:proofErr w:type="spellStart"/>
      <w:r w:rsidR="00470D60" w:rsidRPr="00470D60">
        <w:rPr>
          <w:rFonts w:ascii="GHEA Grapalat" w:hAnsi="GHEA Grapalat" w:cs="Calibri"/>
          <w:bCs/>
        </w:rPr>
        <w:t>իրականացման</w:t>
      </w:r>
      <w:proofErr w:type="spellEnd"/>
      <w:r w:rsidR="00470D60" w:rsidRPr="00590710">
        <w:rPr>
          <w:rFonts w:ascii="GHEA Grapalat" w:hAnsi="GHEA Grapalat" w:cs="Calibri"/>
          <w:bCs/>
        </w:rPr>
        <w:t xml:space="preserve"> </w:t>
      </w:r>
      <w:proofErr w:type="spellStart"/>
      <w:r w:rsidR="00470D60" w:rsidRPr="00470D60">
        <w:rPr>
          <w:rFonts w:ascii="GHEA Grapalat" w:hAnsi="GHEA Grapalat" w:cs="Calibri"/>
          <w:bCs/>
        </w:rPr>
        <w:t>նախագծերի</w:t>
      </w:r>
      <w:proofErr w:type="spellEnd"/>
      <w:r w:rsidR="00470D60" w:rsidRPr="0029618B">
        <w:rPr>
          <w:rFonts w:ascii="GHEA Grapalat" w:eastAsia="Calibri" w:hAnsi="GHEA Grapalat" w:cs="Sylfaen"/>
          <w:b/>
          <w:bCs/>
          <w:szCs w:val="24"/>
          <w:lang w:val="hy-AM"/>
        </w:rPr>
        <w:t xml:space="preserve"> </w:t>
      </w:r>
      <w:proofErr w:type="spellStart"/>
      <w:r w:rsidR="00470D60" w:rsidRPr="00470D60">
        <w:rPr>
          <w:rFonts w:ascii="GHEA Grapalat" w:hAnsi="GHEA Grapalat" w:cs="Calibri"/>
          <w:bCs/>
        </w:rPr>
        <w:t>պատրաստման</w:t>
      </w:r>
      <w:proofErr w:type="spellEnd"/>
      <w:r w:rsidR="00470D60" w:rsidRPr="00590710">
        <w:rPr>
          <w:rFonts w:ascii="GHEA Grapalat" w:hAnsi="GHEA Grapalat" w:cs="Calibri"/>
          <w:bCs/>
        </w:rPr>
        <w:t xml:space="preserve">, </w:t>
      </w:r>
      <w:proofErr w:type="spellStart"/>
      <w:r w:rsidR="00470D60" w:rsidRPr="00470D60">
        <w:rPr>
          <w:rFonts w:ascii="GHEA Grapalat" w:hAnsi="GHEA Grapalat" w:cs="Calibri"/>
          <w:bCs/>
        </w:rPr>
        <w:t>ծախսերի</w:t>
      </w:r>
      <w:proofErr w:type="spellEnd"/>
      <w:r w:rsidR="00470D60" w:rsidRPr="00590710">
        <w:rPr>
          <w:rFonts w:ascii="GHEA Grapalat" w:hAnsi="GHEA Grapalat" w:cs="Calibri"/>
          <w:bCs/>
        </w:rPr>
        <w:t xml:space="preserve"> </w:t>
      </w:r>
      <w:proofErr w:type="spellStart"/>
      <w:r w:rsidR="00470D60" w:rsidRPr="00470D60">
        <w:rPr>
          <w:rFonts w:ascii="GHEA Grapalat" w:hAnsi="GHEA Grapalat" w:cs="Calibri"/>
          <w:bCs/>
        </w:rPr>
        <w:t>գնահատման</w:t>
      </w:r>
      <w:proofErr w:type="spellEnd"/>
      <w:r w:rsidR="00470D60" w:rsidRPr="00590710">
        <w:rPr>
          <w:rFonts w:ascii="GHEA Grapalat" w:hAnsi="GHEA Grapalat" w:cs="Calibri"/>
          <w:bCs/>
        </w:rPr>
        <w:t xml:space="preserve"> </w:t>
      </w:r>
    </w:p>
    <w:p w14:paraId="4F6F9CF5" w14:textId="5D594BCE" w:rsidR="00793B0C" w:rsidRPr="00590710" w:rsidRDefault="00470D60" w:rsidP="002C4757">
      <w:pPr>
        <w:spacing w:after="0"/>
        <w:jc w:val="center"/>
        <w:rPr>
          <w:rFonts w:ascii="GHEA Grapalat" w:hAnsi="GHEA Grapalat" w:cs="Calibri"/>
          <w:bCs/>
        </w:rPr>
      </w:pPr>
      <w:proofErr w:type="spellStart"/>
      <w:r w:rsidRPr="00470D60">
        <w:rPr>
          <w:rFonts w:ascii="GHEA Grapalat" w:hAnsi="GHEA Grapalat" w:cs="Calibri"/>
          <w:bCs/>
        </w:rPr>
        <w:t>ծառայությունների</w:t>
      </w:r>
      <w:proofErr w:type="spellEnd"/>
      <w:r w:rsidRPr="00590710">
        <w:rPr>
          <w:rFonts w:ascii="GHEA Grapalat" w:hAnsi="GHEA Grapalat" w:cs="Calibri"/>
          <w:bCs/>
        </w:rPr>
        <w:t xml:space="preserve"> </w:t>
      </w:r>
      <w:proofErr w:type="spellStart"/>
      <w:r w:rsidRPr="00470D60">
        <w:rPr>
          <w:rFonts w:ascii="GHEA Grapalat" w:hAnsi="GHEA Grapalat" w:cs="Calibri"/>
          <w:bCs/>
        </w:rPr>
        <w:t>գնման</w:t>
      </w:r>
      <w:proofErr w:type="spellEnd"/>
      <w:r w:rsidRPr="00590710">
        <w:rPr>
          <w:rFonts w:ascii="GHEA Grapalat" w:hAnsi="GHEA Grapalat" w:cs="Calibri"/>
          <w:bCs/>
        </w:rPr>
        <w:t xml:space="preserve"> </w:t>
      </w:r>
      <w:proofErr w:type="spellStart"/>
      <w:r w:rsidRPr="00470D60">
        <w:rPr>
          <w:rFonts w:ascii="GHEA Grapalat" w:hAnsi="GHEA Grapalat" w:cs="Calibri"/>
          <w:bCs/>
        </w:rPr>
        <w:t>համար</w:t>
      </w:r>
      <w:proofErr w:type="spellEnd"/>
      <w:r w:rsidRPr="00590710">
        <w:rPr>
          <w:rFonts w:ascii="GHEA Grapalat" w:hAnsi="GHEA Grapalat" w:cs="Calibri"/>
          <w:bCs/>
        </w:rPr>
        <w:t xml:space="preserve"> </w:t>
      </w:r>
      <w:proofErr w:type="spellStart"/>
      <w:r w:rsidRPr="00470D60">
        <w:rPr>
          <w:rFonts w:ascii="GHEA Grapalat" w:hAnsi="GHEA Grapalat" w:cs="Calibri"/>
          <w:bCs/>
        </w:rPr>
        <w:t>անհրաժեշտ</w:t>
      </w:r>
      <w:proofErr w:type="spellEnd"/>
      <w:r w:rsidRPr="00590710">
        <w:rPr>
          <w:rFonts w:ascii="GHEA Grapalat" w:hAnsi="GHEA Grapalat" w:cs="Calibri"/>
          <w:bCs/>
        </w:rPr>
        <w:t xml:space="preserve">  </w:t>
      </w:r>
    </w:p>
    <w:p w14:paraId="13E62D05" w14:textId="17674BCA" w:rsidR="00627082" w:rsidRPr="00590710" w:rsidRDefault="00627082" w:rsidP="00D40B48">
      <w:pPr>
        <w:jc w:val="center"/>
        <w:rPr>
          <w:b/>
          <w:bCs/>
          <w:sz w:val="24"/>
          <w:szCs w:val="24"/>
          <w:u w:val="single"/>
        </w:rPr>
      </w:pPr>
      <w:proofErr w:type="spellStart"/>
      <w:r w:rsidRPr="00627082">
        <w:rPr>
          <w:b/>
          <w:bCs/>
          <w:sz w:val="32"/>
          <w:szCs w:val="32"/>
          <w:u w:val="single"/>
        </w:rPr>
        <w:t>տեխնիկական</w:t>
      </w:r>
      <w:proofErr w:type="spellEnd"/>
      <w:r w:rsidRPr="00590710">
        <w:rPr>
          <w:b/>
          <w:bCs/>
          <w:sz w:val="32"/>
          <w:szCs w:val="32"/>
          <w:u w:val="single"/>
        </w:rPr>
        <w:t xml:space="preserve"> </w:t>
      </w:r>
      <w:proofErr w:type="spellStart"/>
      <w:r w:rsidRPr="00627082">
        <w:rPr>
          <w:b/>
          <w:bCs/>
          <w:sz w:val="32"/>
          <w:szCs w:val="32"/>
          <w:u w:val="single"/>
        </w:rPr>
        <w:t>բնութագիր</w:t>
      </w:r>
      <w:proofErr w:type="spellEnd"/>
    </w:p>
    <w:p w14:paraId="0059E612" w14:textId="324E4DEC" w:rsidR="00627082" w:rsidRPr="00590710" w:rsidRDefault="00627082" w:rsidP="00321EF6">
      <w:proofErr w:type="spellStart"/>
      <w:r>
        <w:t>Ծրագրով</w:t>
      </w:r>
      <w:proofErr w:type="spellEnd"/>
      <w:r w:rsidRPr="00590710">
        <w:t xml:space="preserve"> </w:t>
      </w:r>
      <w:proofErr w:type="spellStart"/>
      <w:r>
        <w:t>նախատեսվում</w:t>
      </w:r>
      <w:proofErr w:type="spellEnd"/>
      <w:r w:rsidRPr="00590710">
        <w:t xml:space="preserve"> </w:t>
      </w:r>
      <w:r>
        <w:t>է</w:t>
      </w:r>
      <w:r w:rsidRPr="00590710">
        <w:t xml:space="preserve">` </w:t>
      </w:r>
      <w:proofErr w:type="spellStart"/>
      <w:r w:rsidR="00321EF6" w:rsidRPr="002C4757">
        <w:rPr>
          <w:b/>
          <w:bCs/>
          <w:i/>
          <w:iCs/>
        </w:rPr>
        <w:t>Կարբի</w:t>
      </w:r>
      <w:proofErr w:type="spellEnd"/>
      <w:r w:rsidR="00321EF6" w:rsidRPr="00590710">
        <w:rPr>
          <w:b/>
          <w:bCs/>
          <w:i/>
          <w:iCs/>
        </w:rPr>
        <w:t xml:space="preserve">, </w:t>
      </w:r>
      <w:proofErr w:type="spellStart"/>
      <w:r w:rsidR="00321EF6" w:rsidRPr="002C4757">
        <w:rPr>
          <w:b/>
          <w:bCs/>
          <w:i/>
          <w:iCs/>
        </w:rPr>
        <w:t>Օհանավան</w:t>
      </w:r>
      <w:proofErr w:type="spellEnd"/>
      <w:r w:rsidR="00321EF6" w:rsidRPr="00590710">
        <w:rPr>
          <w:b/>
          <w:bCs/>
          <w:i/>
          <w:iCs/>
        </w:rPr>
        <w:t xml:space="preserve">, </w:t>
      </w:r>
      <w:proofErr w:type="spellStart"/>
      <w:r w:rsidR="00321EF6" w:rsidRPr="002C4757">
        <w:rPr>
          <w:b/>
          <w:bCs/>
          <w:i/>
          <w:iCs/>
        </w:rPr>
        <w:t>Արտաշավան</w:t>
      </w:r>
      <w:proofErr w:type="spellEnd"/>
      <w:r w:rsidR="00321EF6" w:rsidRPr="00590710">
        <w:rPr>
          <w:b/>
          <w:bCs/>
          <w:i/>
          <w:iCs/>
        </w:rPr>
        <w:t xml:space="preserve">, </w:t>
      </w:r>
      <w:proofErr w:type="spellStart"/>
      <w:r w:rsidR="00321EF6" w:rsidRPr="002C4757">
        <w:rPr>
          <w:b/>
          <w:bCs/>
          <w:i/>
          <w:iCs/>
        </w:rPr>
        <w:t>Սաղմոսավան</w:t>
      </w:r>
      <w:proofErr w:type="spellEnd"/>
      <w:r w:rsidR="00321EF6" w:rsidRPr="00590710">
        <w:rPr>
          <w:b/>
          <w:bCs/>
          <w:i/>
          <w:iCs/>
        </w:rPr>
        <w:t xml:space="preserve">, </w:t>
      </w:r>
      <w:proofErr w:type="spellStart"/>
      <w:r w:rsidR="00321EF6" w:rsidRPr="002C4757">
        <w:rPr>
          <w:b/>
          <w:bCs/>
          <w:i/>
          <w:iCs/>
        </w:rPr>
        <w:t>Ուշի</w:t>
      </w:r>
      <w:proofErr w:type="spellEnd"/>
      <w:r w:rsidR="00321EF6" w:rsidRPr="00590710">
        <w:rPr>
          <w:b/>
          <w:bCs/>
          <w:i/>
          <w:iCs/>
        </w:rPr>
        <w:t xml:space="preserve">, </w:t>
      </w:r>
      <w:proofErr w:type="spellStart"/>
      <w:r w:rsidR="00321EF6" w:rsidRPr="002C4757">
        <w:rPr>
          <w:b/>
          <w:bCs/>
          <w:i/>
          <w:iCs/>
        </w:rPr>
        <w:t>Փարպի</w:t>
      </w:r>
      <w:proofErr w:type="spellEnd"/>
      <w:r w:rsidR="00321EF6" w:rsidRPr="00590710">
        <w:rPr>
          <w:b/>
          <w:bCs/>
          <w:i/>
          <w:iCs/>
        </w:rPr>
        <w:t xml:space="preserve">, </w:t>
      </w:r>
      <w:proofErr w:type="spellStart"/>
      <w:r w:rsidR="00321EF6" w:rsidRPr="002C4757">
        <w:rPr>
          <w:b/>
          <w:bCs/>
          <w:i/>
          <w:iCs/>
        </w:rPr>
        <w:t>Բազմաղբյուր</w:t>
      </w:r>
      <w:proofErr w:type="spellEnd"/>
      <w:r w:rsidR="00321EF6" w:rsidRPr="00590710">
        <w:rPr>
          <w:b/>
          <w:bCs/>
          <w:i/>
          <w:iCs/>
        </w:rPr>
        <w:t xml:space="preserve">, </w:t>
      </w:r>
      <w:proofErr w:type="spellStart"/>
      <w:r w:rsidR="00321EF6" w:rsidRPr="002C4757">
        <w:rPr>
          <w:b/>
          <w:bCs/>
          <w:i/>
          <w:iCs/>
        </w:rPr>
        <w:t>Ղազարավան</w:t>
      </w:r>
      <w:proofErr w:type="spellEnd"/>
      <w:r w:rsidR="00321EF6" w:rsidRPr="00590710">
        <w:t xml:space="preserve">, </w:t>
      </w:r>
      <w:proofErr w:type="spellStart"/>
      <w:r>
        <w:t>բնակավայրերի</w:t>
      </w:r>
      <w:proofErr w:type="spellEnd"/>
      <w:r w:rsidRPr="00590710">
        <w:t xml:space="preserve"> </w:t>
      </w:r>
      <w:proofErr w:type="spellStart"/>
      <w:r>
        <w:t>փողոցների</w:t>
      </w:r>
      <w:proofErr w:type="spellEnd"/>
      <w:r w:rsidRPr="00590710">
        <w:t xml:space="preserve"> </w:t>
      </w:r>
      <w:proofErr w:type="spellStart"/>
      <w:r>
        <w:t>ասֆալտապատման</w:t>
      </w:r>
      <w:proofErr w:type="spellEnd"/>
      <w:r w:rsidRPr="00590710">
        <w:t xml:space="preserve"> </w:t>
      </w:r>
      <w:proofErr w:type="spellStart"/>
      <w:r>
        <w:t>աշխատանքների</w:t>
      </w:r>
      <w:proofErr w:type="spellEnd"/>
      <w:r w:rsidRPr="00590710">
        <w:t xml:space="preserve"> </w:t>
      </w:r>
      <w:proofErr w:type="spellStart"/>
      <w:proofErr w:type="gramStart"/>
      <w:r>
        <w:t>իրականացումը</w:t>
      </w:r>
      <w:proofErr w:type="spellEnd"/>
      <w:r w:rsidRPr="00590710">
        <w:t>:</w:t>
      </w:r>
      <w:r w:rsidR="00470D60" w:rsidRPr="00590710">
        <w:t xml:space="preserve">   </w:t>
      </w:r>
      <w:proofErr w:type="gramEnd"/>
      <w:r w:rsidRPr="00590710">
        <w:t xml:space="preserve"> </w:t>
      </w:r>
      <w:proofErr w:type="spellStart"/>
      <w:r>
        <w:t>շուրջ</w:t>
      </w:r>
      <w:proofErr w:type="spellEnd"/>
      <w:r w:rsidRPr="00590710">
        <w:t xml:space="preserve">` </w:t>
      </w:r>
      <w:r w:rsidR="00CD3E76">
        <w:rPr>
          <w:b/>
          <w:bCs/>
          <w:i/>
          <w:iCs/>
          <w:color w:val="FF0000"/>
          <w:sz w:val="28"/>
          <w:szCs w:val="28"/>
          <w:lang w:val="hy-AM"/>
        </w:rPr>
        <w:t>7</w:t>
      </w:r>
      <w:r w:rsidR="00321EF6" w:rsidRPr="00590710">
        <w:rPr>
          <w:b/>
          <w:bCs/>
          <w:i/>
          <w:iCs/>
          <w:color w:val="FF0000"/>
          <w:sz w:val="28"/>
          <w:szCs w:val="28"/>
        </w:rPr>
        <w:t>0 000</w:t>
      </w:r>
      <w:r w:rsidRPr="00590710">
        <w:rPr>
          <w:color w:val="FF0000"/>
          <w:sz w:val="28"/>
          <w:szCs w:val="28"/>
        </w:rPr>
        <w:t xml:space="preserve"> </w:t>
      </w:r>
      <w:r w:rsidRPr="00590710">
        <w:t xml:space="preserve">_   </w:t>
      </w:r>
      <w:proofErr w:type="spellStart"/>
      <w:r>
        <w:t>քմ</w:t>
      </w:r>
      <w:proofErr w:type="spellEnd"/>
      <w:r w:rsidRPr="00590710">
        <w:t xml:space="preserve">: </w:t>
      </w:r>
    </w:p>
    <w:p w14:paraId="13DBFE6F" w14:textId="2F000D86" w:rsidR="00627082" w:rsidRPr="00590710" w:rsidRDefault="00627082" w:rsidP="00627082">
      <w:pPr>
        <w:rPr>
          <w:b/>
          <w:bCs/>
        </w:rPr>
      </w:pPr>
      <w:proofErr w:type="spellStart"/>
      <w:r w:rsidRPr="00627082">
        <w:rPr>
          <w:b/>
          <w:bCs/>
        </w:rPr>
        <w:t>Նախատեսված</w:t>
      </w:r>
      <w:proofErr w:type="spellEnd"/>
      <w:r w:rsidRPr="00590710">
        <w:rPr>
          <w:b/>
          <w:bCs/>
        </w:rPr>
        <w:t xml:space="preserve"> </w:t>
      </w:r>
      <w:proofErr w:type="spellStart"/>
      <w:r w:rsidRPr="00627082">
        <w:rPr>
          <w:b/>
          <w:bCs/>
        </w:rPr>
        <w:t>աշխատանքներ</w:t>
      </w:r>
      <w:proofErr w:type="spellEnd"/>
      <w:r w:rsidRPr="00627082">
        <w:rPr>
          <w:b/>
          <w:bCs/>
        </w:rPr>
        <w:t>՝</w:t>
      </w:r>
    </w:p>
    <w:p w14:paraId="7B901C2F" w14:textId="77777777" w:rsidR="00627082" w:rsidRPr="00590710" w:rsidRDefault="00627082" w:rsidP="00627082">
      <w:pPr>
        <w:pBdr>
          <w:top w:val="single" w:sz="4" w:space="1" w:color="auto"/>
          <w:left w:val="single" w:sz="4" w:space="4" w:color="auto"/>
          <w:bottom w:val="single" w:sz="4" w:space="1" w:color="auto"/>
          <w:right w:val="single" w:sz="4" w:space="4" w:color="auto"/>
          <w:between w:val="single" w:sz="4" w:space="1" w:color="auto"/>
          <w:bar w:val="single" w:sz="4" w:color="auto"/>
        </w:pBdr>
      </w:pPr>
      <w:proofErr w:type="spellStart"/>
      <w:r>
        <w:t>Նախատեսվող</w:t>
      </w:r>
      <w:proofErr w:type="spellEnd"/>
      <w:r w:rsidRPr="00590710">
        <w:t xml:space="preserve"> </w:t>
      </w:r>
      <w:proofErr w:type="spellStart"/>
      <w:r>
        <w:t>օբյեկտի</w:t>
      </w:r>
      <w:proofErr w:type="spellEnd"/>
      <w:r w:rsidRPr="00590710">
        <w:t xml:space="preserve"> </w:t>
      </w:r>
      <w:proofErr w:type="spellStart"/>
      <w:r>
        <w:t>հասցեն</w:t>
      </w:r>
      <w:proofErr w:type="spellEnd"/>
      <w:r w:rsidRPr="00590710">
        <w:tab/>
      </w:r>
      <w:r>
        <w:t>ՀՀ</w:t>
      </w:r>
      <w:r w:rsidRPr="00590710">
        <w:t xml:space="preserve"> </w:t>
      </w:r>
      <w:proofErr w:type="spellStart"/>
      <w:r>
        <w:t>Արագածոտնի</w:t>
      </w:r>
      <w:proofErr w:type="spellEnd"/>
      <w:r w:rsidRPr="00590710">
        <w:t xml:space="preserve"> </w:t>
      </w:r>
      <w:proofErr w:type="spellStart"/>
      <w:r>
        <w:t>մարզ</w:t>
      </w:r>
      <w:proofErr w:type="spellEnd"/>
      <w:r w:rsidRPr="00590710">
        <w:t xml:space="preserve"> </w:t>
      </w:r>
      <w:proofErr w:type="spellStart"/>
      <w:r>
        <w:t>Աշտարակ</w:t>
      </w:r>
      <w:proofErr w:type="spellEnd"/>
      <w:r w:rsidRPr="00590710">
        <w:t xml:space="preserve"> </w:t>
      </w:r>
      <w:proofErr w:type="spellStart"/>
      <w:r>
        <w:t>համայնք</w:t>
      </w:r>
      <w:proofErr w:type="spellEnd"/>
      <w:r w:rsidRPr="00590710">
        <w:t>:</w:t>
      </w:r>
    </w:p>
    <w:p w14:paraId="629641D7" w14:textId="77777777" w:rsidR="00627082" w:rsidRPr="00321EF6" w:rsidRDefault="00627082" w:rsidP="00627082">
      <w:pPr>
        <w:pBdr>
          <w:top w:val="single" w:sz="4" w:space="1" w:color="auto"/>
          <w:left w:val="single" w:sz="4" w:space="4" w:color="auto"/>
          <w:bottom w:val="single" w:sz="4" w:space="1" w:color="auto"/>
          <w:right w:val="single" w:sz="4" w:space="4" w:color="auto"/>
          <w:between w:val="single" w:sz="4" w:space="1" w:color="auto"/>
          <w:bar w:val="single" w:sz="4" w:color="auto"/>
        </w:pBdr>
        <w:rPr>
          <w:lang w:val="en-US"/>
        </w:rPr>
      </w:pPr>
      <w:proofErr w:type="spellStart"/>
      <w:r>
        <w:t>Ճանապարհի</w:t>
      </w:r>
      <w:proofErr w:type="spellEnd"/>
      <w:r w:rsidRPr="00321EF6">
        <w:rPr>
          <w:lang w:val="en-US"/>
        </w:rPr>
        <w:t xml:space="preserve"> </w:t>
      </w:r>
      <w:proofErr w:type="spellStart"/>
      <w:r>
        <w:t>կարգը</w:t>
      </w:r>
      <w:proofErr w:type="spellEnd"/>
      <w:r w:rsidRPr="00321EF6">
        <w:rPr>
          <w:lang w:val="en-US"/>
        </w:rPr>
        <w:tab/>
      </w:r>
      <w:proofErr w:type="spellStart"/>
      <w:r>
        <w:t>Ներհամայնքային</w:t>
      </w:r>
      <w:proofErr w:type="spellEnd"/>
    </w:p>
    <w:p w14:paraId="3968BE3B" w14:textId="77777777" w:rsidR="00627082" w:rsidRPr="00321EF6" w:rsidRDefault="00627082" w:rsidP="00627082">
      <w:pPr>
        <w:pBdr>
          <w:top w:val="single" w:sz="4" w:space="1" w:color="auto"/>
          <w:left w:val="single" w:sz="4" w:space="4" w:color="auto"/>
          <w:bottom w:val="single" w:sz="4" w:space="1" w:color="auto"/>
          <w:right w:val="single" w:sz="4" w:space="4" w:color="auto"/>
          <w:between w:val="single" w:sz="4" w:space="1" w:color="auto"/>
          <w:bar w:val="single" w:sz="4" w:color="auto"/>
        </w:pBdr>
        <w:rPr>
          <w:lang w:val="en-US"/>
        </w:rPr>
      </w:pPr>
      <w:proofErr w:type="spellStart"/>
      <w:r>
        <w:t>Ճանապարհը</w:t>
      </w:r>
      <w:proofErr w:type="spellEnd"/>
      <w:r w:rsidRPr="00321EF6">
        <w:rPr>
          <w:lang w:val="en-US"/>
        </w:rPr>
        <w:t xml:space="preserve"> </w:t>
      </w:r>
      <w:proofErr w:type="spellStart"/>
      <w:r>
        <w:t>բնութագրող</w:t>
      </w:r>
      <w:proofErr w:type="spellEnd"/>
      <w:r w:rsidRPr="00321EF6">
        <w:rPr>
          <w:lang w:val="en-US"/>
        </w:rPr>
        <w:t xml:space="preserve"> </w:t>
      </w:r>
      <w:proofErr w:type="spellStart"/>
      <w:r>
        <w:t>նկարագիրը</w:t>
      </w:r>
      <w:proofErr w:type="spellEnd"/>
      <w:r w:rsidRPr="00321EF6">
        <w:rPr>
          <w:lang w:val="en-US"/>
        </w:rPr>
        <w:t xml:space="preserve"> /</w:t>
      </w:r>
      <w:proofErr w:type="spellStart"/>
      <w:proofErr w:type="gramStart"/>
      <w:r>
        <w:t>գլխավոր</w:t>
      </w:r>
      <w:proofErr w:type="spellEnd"/>
      <w:r w:rsidRPr="00321EF6">
        <w:rPr>
          <w:lang w:val="en-US"/>
        </w:rPr>
        <w:t>,</w:t>
      </w:r>
      <w:proofErr w:type="spellStart"/>
      <w:r>
        <w:t>երկրորդային</w:t>
      </w:r>
      <w:proofErr w:type="spellEnd"/>
      <w:proofErr w:type="gramEnd"/>
      <w:r w:rsidRPr="00321EF6">
        <w:rPr>
          <w:lang w:val="en-US"/>
        </w:rPr>
        <w:t>,</w:t>
      </w:r>
      <w:proofErr w:type="spellStart"/>
      <w:r>
        <w:t>նպատակային</w:t>
      </w:r>
      <w:proofErr w:type="spellEnd"/>
      <w:r w:rsidRPr="00321EF6">
        <w:rPr>
          <w:lang w:val="en-US"/>
        </w:rPr>
        <w:t xml:space="preserve"> </w:t>
      </w:r>
      <w:proofErr w:type="spellStart"/>
      <w:r>
        <w:t>կիրառությունը</w:t>
      </w:r>
      <w:proofErr w:type="spellEnd"/>
      <w:r w:rsidRPr="00321EF6">
        <w:rPr>
          <w:lang w:val="en-US"/>
        </w:rPr>
        <w:t>/</w:t>
      </w:r>
      <w:r w:rsidRPr="00321EF6">
        <w:rPr>
          <w:lang w:val="en-US"/>
        </w:rPr>
        <w:tab/>
      </w:r>
      <w:proofErr w:type="spellStart"/>
      <w:r>
        <w:t>Ծրագրով</w:t>
      </w:r>
      <w:proofErr w:type="spellEnd"/>
      <w:r w:rsidRPr="00321EF6">
        <w:rPr>
          <w:lang w:val="en-US"/>
        </w:rPr>
        <w:t xml:space="preserve"> </w:t>
      </w:r>
      <w:proofErr w:type="spellStart"/>
      <w:r>
        <w:t>նախատեսված</w:t>
      </w:r>
      <w:proofErr w:type="spellEnd"/>
      <w:r w:rsidRPr="00321EF6">
        <w:rPr>
          <w:lang w:val="en-US"/>
        </w:rPr>
        <w:t xml:space="preserve"> </w:t>
      </w:r>
      <w:proofErr w:type="spellStart"/>
      <w:r>
        <w:t>տարածքները</w:t>
      </w:r>
      <w:proofErr w:type="spellEnd"/>
      <w:r w:rsidRPr="00321EF6">
        <w:rPr>
          <w:lang w:val="en-US"/>
        </w:rPr>
        <w:t xml:space="preserve"> </w:t>
      </w:r>
      <w:proofErr w:type="spellStart"/>
      <w:r>
        <w:t>գտնվում</w:t>
      </w:r>
      <w:proofErr w:type="spellEnd"/>
      <w:r w:rsidRPr="00321EF6">
        <w:rPr>
          <w:lang w:val="en-US"/>
        </w:rPr>
        <w:t xml:space="preserve"> </w:t>
      </w:r>
      <w:proofErr w:type="spellStart"/>
      <w:r>
        <w:t>են</w:t>
      </w:r>
      <w:proofErr w:type="spellEnd"/>
      <w:r w:rsidRPr="00321EF6">
        <w:rPr>
          <w:lang w:val="en-US"/>
        </w:rPr>
        <w:t xml:space="preserve"> </w:t>
      </w:r>
      <w:proofErr w:type="spellStart"/>
      <w:r>
        <w:t>համայնքի</w:t>
      </w:r>
      <w:proofErr w:type="spellEnd"/>
      <w:r w:rsidRPr="00321EF6">
        <w:rPr>
          <w:lang w:val="en-US"/>
        </w:rPr>
        <w:t xml:space="preserve"> </w:t>
      </w:r>
      <w:proofErr w:type="spellStart"/>
      <w:r>
        <w:t>տարբեր</w:t>
      </w:r>
      <w:proofErr w:type="spellEnd"/>
      <w:r w:rsidRPr="00321EF6">
        <w:rPr>
          <w:lang w:val="en-US"/>
        </w:rPr>
        <w:t xml:space="preserve"> </w:t>
      </w:r>
      <w:proofErr w:type="spellStart"/>
      <w:r>
        <w:t>հատվածներում</w:t>
      </w:r>
      <w:proofErr w:type="spellEnd"/>
      <w:r w:rsidRPr="00321EF6">
        <w:rPr>
          <w:lang w:val="en-US"/>
        </w:rPr>
        <w:t xml:space="preserve"> </w:t>
      </w:r>
      <w:proofErr w:type="spellStart"/>
      <w:r>
        <w:t>առկա</w:t>
      </w:r>
      <w:proofErr w:type="spellEnd"/>
      <w:r w:rsidRPr="00321EF6">
        <w:rPr>
          <w:lang w:val="en-US"/>
        </w:rPr>
        <w:t xml:space="preserve"> </w:t>
      </w:r>
      <w:proofErr w:type="spellStart"/>
      <w:r>
        <w:t>են</w:t>
      </w:r>
      <w:proofErr w:type="spellEnd"/>
      <w:r w:rsidRPr="00321EF6">
        <w:rPr>
          <w:lang w:val="en-US"/>
        </w:rPr>
        <w:t xml:space="preserve"> </w:t>
      </w:r>
      <w:proofErr w:type="spellStart"/>
      <w:r>
        <w:t>գլխավոր</w:t>
      </w:r>
      <w:proofErr w:type="spellEnd"/>
      <w:r w:rsidRPr="00321EF6">
        <w:rPr>
          <w:lang w:val="en-US"/>
        </w:rPr>
        <w:t xml:space="preserve"> </w:t>
      </w:r>
      <w:r>
        <w:t>և</w:t>
      </w:r>
      <w:r w:rsidRPr="00321EF6">
        <w:rPr>
          <w:lang w:val="en-US"/>
        </w:rPr>
        <w:t xml:space="preserve"> </w:t>
      </w:r>
      <w:proofErr w:type="spellStart"/>
      <w:r>
        <w:t>երկրորդային</w:t>
      </w:r>
      <w:proofErr w:type="spellEnd"/>
      <w:r w:rsidRPr="00321EF6">
        <w:rPr>
          <w:lang w:val="en-US"/>
        </w:rPr>
        <w:t xml:space="preserve"> </w:t>
      </w:r>
      <w:proofErr w:type="spellStart"/>
      <w:r>
        <w:t>փողոցներ</w:t>
      </w:r>
      <w:proofErr w:type="spellEnd"/>
      <w:r w:rsidRPr="00321EF6">
        <w:rPr>
          <w:lang w:val="en-US"/>
        </w:rPr>
        <w:t xml:space="preserve">, </w:t>
      </w:r>
      <w:proofErr w:type="spellStart"/>
      <w:r>
        <w:t>ապահովում</w:t>
      </w:r>
      <w:proofErr w:type="spellEnd"/>
      <w:r w:rsidRPr="00321EF6">
        <w:rPr>
          <w:lang w:val="en-US"/>
        </w:rPr>
        <w:t xml:space="preserve">  </w:t>
      </w:r>
      <w:proofErr w:type="spellStart"/>
      <w:r>
        <w:t>են</w:t>
      </w:r>
      <w:proofErr w:type="spellEnd"/>
      <w:r w:rsidRPr="00321EF6">
        <w:rPr>
          <w:lang w:val="en-US"/>
        </w:rPr>
        <w:t xml:space="preserve">  </w:t>
      </w:r>
      <w:proofErr w:type="spellStart"/>
      <w:r>
        <w:t>կապը</w:t>
      </w:r>
      <w:proofErr w:type="spellEnd"/>
      <w:r w:rsidRPr="00321EF6">
        <w:rPr>
          <w:lang w:val="en-US"/>
        </w:rPr>
        <w:t xml:space="preserve">  </w:t>
      </w:r>
      <w:proofErr w:type="spellStart"/>
      <w:r>
        <w:t>դպրոցի</w:t>
      </w:r>
      <w:proofErr w:type="spellEnd"/>
      <w:r w:rsidRPr="00321EF6">
        <w:rPr>
          <w:lang w:val="en-US"/>
        </w:rPr>
        <w:t xml:space="preserve">, </w:t>
      </w:r>
      <w:proofErr w:type="spellStart"/>
      <w:r>
        <w:t>զբոսաշրջային</w:t>
      </w:r>
      <w:proofErr w:type="spellEnd"/>
      <w:r w:rsidRPr="00321EF6">
        <w:rPr>
          <w:lang w:val="en-US"/>
        </w:rPr>
        <w:t xml:space="preserve"> </w:t>
      </w:r>
      <w:proofErr w:type="spellStart"/>
      <w:r>
        <w:t>վայրերի</w:t>
      </w:r>
      <w:proofErr w:type="spellEnd"/>
      <w:r w:rsidRPr="00321EF6">
        <w:rPr>
          <w:lang w:val="en-US"/>
        </w:rPr>
        <w:t xml:space="preserve">, </w:t>
      </w:r>
      <w:proofErr w:type="spellStart"/>
      <w:r>
        <w:t>արդյունաբերական</w:t>
      </w:r>
      <w:proofErr w:type="spellEnd"/>
      <w:r w:rsidRPr="00321EF6">
        <w:rPr>
          <w:lang w:val="en-US"/>
        </w:rPr>
        <w:t xml:space="preserve"> </w:t>
      </w:r>
      <w:proofErr w:type="spellStart"/>
      <w:r>
        <w:t>տարածքների</w:t>
      </w:r>
      <w:proofErr w:type="spellEnd"/>
      <w:r w:rsidRPr="00321EF6">
        <w:rPr>
          <w:lang w:val="en-US"/>
        </w:rPr>
        <w:t xml:space="preserve"> </w:t>
      </w:r>
      <w:r>
        <w:t>և</w:t>
      </w:r>
      <w:r w:rsidRPr="00321EF6">
        <w:rPr>
          <w:lang w:val="en-US"/>
        </w:rPr>
        <w:t xml:space="preserve"> </w:t>
      </w:r>
      <w:proofErr w:type="spellStart"/>
      <w:r>
        <w:t>բնակավայրի</w:t>
      </w:r>
      <w:proofErr w:type="spellEnd"/>
      <w:r w:rsidRPr="00321EF6">
        <w:rPr>
          <w:lang w:val="en-US"/>
        </w:rPr>
        <w:t xml:space="preserve"> </w:t>
      </w:r>
      <w:proofErr w:type="spellStart"/>
      <w:r>
        <w:t>թաղամասի</w:t>
      </w:r>
      <w:proofErr w:type="spellEnd"/>
      <w:r w:rsidRPr="00321EF6">
        <w:rPr>
          <w:lang w:val="en-US"/>
        </w:rPr>
        <w:t xml:space="preserve"> </w:t>
      </w:r>
      <w:proofErr w:type="spellStart"/>
      <w:r>
        <w:t>գերեզմանատան</w:t>
      </w:r>
      <w:proofErr w:type="spellEnd"/>
      <w:r w:rsidRPr="00321EF6">
        <w:rPr>
          <w:lang w:val="en-US"/>
        </w:rPr>
        <w:t xml:space="preserve"> </w:t>
      </w:r>
      <w:proofErr w:type="spellStart"/>
      <w:r>
        <w:t>մուտքի</w:t>
      </w:r>
      <w:proofErr w:type="spellEnd"/>
      <w:r w:rsidRPr="00321EF6">
        <w:rPr>
          <w:lang w:val="en-US"/>
        </w:rPr>
        <w:t xml:space="preserve"> </w:t>
      </w:r>
      <w:r>
        <w:t>և</w:t>
      </w:r>
      <w:r w:rsidRPr="00321EF6">
        <w:rPr>
          <w:lang w:val="en-US"/>
        </w:rPr>
        <w:t xml:space="preserve"> </w:t>
      </w:r>
      <w:proofErr w:type="spellStart"/>
      <w:r>
        <w:t>հարակից</w:t>
      </w:r>
      <w:proofErr w:type="spellEnd"/>
      <w:r w:rsidRPr="00321EF6">
        <w:rPr>
          <w:lang w:val="en-US"/>
        </w:rPr>
        <w:t xml:space="preserve"> </w:t>
      </w:r>
      <w:proofErr w:type="spellStart"/>
      <w:r>
        <w:t>ճանապարհների</w:t>
      </w:r>
      <w:proofErr w:type="spellEnd"/>
      <w:r w:rsidRPr="00321EF6">
        <w:rPr>
          <w:lang w:val="en-US"/>
        </w:rPr>
        <w:t xml:space="preserve"> </w:t>
      </w:r>
      <w:proofErr w:type="spellStart"/>
      <w:r>
        <w:t>հետ</w:t>
      </w:r>
      <w:proofErr w:type="spellEnd"/>
      <w:r w:rsidRPr="00321EF6">
        <w:rPr>
          <w:lang w:val="en-US"/>
        </w:rPr>
        <w:t>:</w:t>
      </w:r>
    </w:p>
    <w:p w14:paraId="0256B135" w14:textId="77777777" w:rsidR="00627082" w:rsidRPr="00321EF6" w:rsidRDefault="00627082" w:rsidP="00627082">
      <w:pPr>
        <w:pBdr>
          <w:top w:val="single" w:sz="4" w:space="1" w:color="auto"/>
          <w:left w:val="single" w:sz="4" w:space="4" w:color="auto"/>
          <w:bottom w:val="single" w:sz="4" w:space="1" w:color="auto"/>
          <w:right w:val="single" w:sz="4" w:space="4" w:color="auto"/>
          <w:between w:val="single" w:sz="4" w:space="1" w:color="auto"/>
          <w:bar w:val="single" w:sz="4" w:color="auto"/>
        </w:pBdr>
        <w:rPr>
          <w:lang w:val="en-US"/>
        </w:rPr>
      </w:pPr>
      <w:proofErr w:type="spellStart"/>
      <w:r>
        <w:t>Երթևեկելի</w:t>
      </w:r>
      <w:proofErr w:type="spellEnd"/>
      <w:r w:rsidRPr="00321EF6">
        <w:rPr>
          <w:lang w:val="en-US"/>
        </w:rPr>
        <w:t xml:space="preserve"> </w:t>
      </w:r>
      <w:proofErr w:type="spellStart"/>
      <w:r>
        <w:t>մասի</w:t>
      </w:r>
      <w:proofErr w:type="spellEnd"/>
      <w:r w:rsidRPr="00321EF6">
        <w:rPr>
          <w:lang w:val="en-US"/>
        </w:rPr>
        <w:t xml:space="preserve"> </w:t>
      </w:r>
      <w:proofErr w:type="spellStart"/>
      <w:r>
        <w:t>լայնությունը</w:t>
      </w:r>
      <w:proofErr w:type="spellEnd"/>
      <w:r w:rsidRPr="00321EF6">
        <w:rPr>
          <w:lang w:val="en-US"/>
        </w:rPr>
        <w:tab/>
        <w:t xml:space="preserve">4.0-7,0 </w:t>
      </w:r>
      <w:proofErr w:type="spellStart"/>
      <w:r>
        <w:t>մետր</w:t>
      </w:r>
      <w:proofErr w:type="spellEnd"/>
      <w:r w:rsidRPr="00321EF6">
        <w:rPr>
          <w:lang w:val="en-US"/>
        </w:rPr>
        <w:t xml:space="preserve"> (</w:t>
      </w:r>
      <w:proofErr w:type="spellStart"/>
      <w:r>
        <w:t>Ըստ</w:t>
      </w:r>
      <w:proofErr w:type="spellEnd"/>
      <w:r w:rsidRPr="00321EF6">
        <w:rPr>
          <w:lang w:val="en-US"/>
        </w:rPr>
        <w:t xml:space="preserve"> </w:t>
      </w:r>
      <w:proofErr w:type="spellStart"/>
      <w:r>
        <w:t>փողոցների</w:t>
      </w:r>
      <w:proofErr w:type="spellEnd"/>
      <w:r w:rsidRPr="00321EF6">
        <w:rPr>
          <w:lang w:val="en-US"/>
        </w:rPr>
        <w:t xml:space="preserve">, </w:t>
      </w:r>
      <w:proofErr w:type="spellStart"/>
      <w:r>
        <w:t>բնակավայրերի</w:t>
      </w:r>
      <w:proofErr w:type="spellEnd"/>
      <w:r w:rsidRPr="00321EF6">
        <w:rPr>
          <w:lang w:val="en-US"/>
        </w:rPr>
        <w:t xml:space="preserve"> </w:t>
      </w:r>
      <w:proofErr w:type="spellStart"/>
      <w:r>
        <w:t>թաղամասերի</w:t>
      </w:r>
      <w:proofErr w:type="spellEnd"/>
      <w:r w:rsidRPr="00321EF6">
        <w:rPr>
          <w:lang w:val="en-US"/>
        </w:rPr>
        <w:t>)</w:t>
      </w:r>
    </w:p>
    <w:p w14:paraId="52D8F493" w14:textId="5AA7DF03" w:rsidR="00627082" w:rsidRPr="00321EF6" w:rsidRDefault="00627082" w:rsidP="00627082">
      <w:pPr>
        <w:pBdr>
          <w:top w:val="single" w:sz="4" w:space="1" w:color="auto"/>
          <w:left w:val="single" w:sz="4" w:space="4" w:color="auto"/>
          <w:bottom w:val="single" w:sz="4" w:space="1" w:color="auto"/>
          <w:right w:val="single" w:sz="4" w:space="4" w:color="auto"/>
          <w:between w:val="single" w:sz="4" w:space="1" w:color="auto"/>
          <w:bar w:val="single" w:sz="4" w:color="auto"/>
        </w:pBdr>
        <w:rPr>
          <w:lang w:val="en-US"/>
        </w:rPr>
      </w:pPr>
      <w:proofErr w:type="spellStart"/>
      <w:r>
        <w:t>Շարժման</w:t>
      </w:r>
      <w:proofErr w:type="spellEnd"/>
      <w:r w:rsidRPr="00321EF6">
        <w:rPr>
          <w:lang w:val="en-US"/>
        </w:rPr>
        <w:t xml:space="preserve"> </w:t>
      </w:r>
      <w:proofErr w:type="spellStart"/>
      <w:r>
        <w:t>գոտիների</w:t>
      </w:r>
      <w:proofErr w:type="spellEnd"/>
      <w:r w:rsidRPr="00321EF6">
        <w:rPr>
          <w:lang w:val="en-US"/>
        </w:rPr>
        <w:t xml:space="preserve"> </w:t>
      </w:r>
      <w:proofErr w:type="spellStart"/>
      <w:r>
        <w:t>քանակը</w:t>
      </w:r>
      <w:proofErr w:type="spellEnd"/>
      <w:r w:rsidRPr="00321EF6">
        <w:rPr>
          <w:lang w:val="en-US"/>
        </w:rPr>
        <w:tab/>
      </w:r>
      <w:r w:rsidR="00695AD7" w:rsidRPr="00321EF6">
        <w:rPr>
          <w:lang w:val="en-US"/>
        </w:rPr>
        <w:t xml:space="preserve">2 </w:t>
      </w:r>
      <w:proofErr w:type="spellStart"/>
      <w:r w:rsidR="00695AD7">
        <w:t>երթևեկելի</w:t>
      </w:r>
      <w:proofErr w:type="spellEnd"/>
      <w:r w:rsidR="00695AD7" w:rsidRPr="00321EF6">
        <w:rPr>
          <w:lang w:val="en-US"/>
        </w:rPr>
        <w:t xml:space="preserve"> </w:t>
      </w:r>
      <w:proofErr w:type="spellStart"/>
      <w:r w:rsidR="00695AD7">
        <w:t>գոտիով</w:t>
      </w:r>
      <w:proofErr w:type="spellEnd"/>
    </w:p>
    <w:p w14:paraId="6C9A368B" w14:textId="77777777" w:rsidR="00627082" w:rsidRPr="00321EF6" w:rsidRDefault="00627082" w:rsidP="00627082">
      <w:pPr>
        <w:pBdr>
          <w:top w:val="single" w:sz="4" w:space="1" w:color="auto"/>
          <w:left w:val="single" w:sz="4" w:space="4" w:color="auto"/>
          <w:bottom w:val="single" w:sz="4" w:space="1" w:color="auto"/>
          <w:right w:val="single" w:sz="4" w:space="4" w:color="auto"/>
          <w:between w:val="single" w:sz="4" w:space="1" w:color="auto"/>
          <w:bar w:val="single" w:sz="4" w:color="auto"/>
        </w:pBdr>
        <w:rPr>
          <w:lang w:val="en-US"/>
        </w:rPr>
      </w:pPr>
      <w:proofErr w:type="spellStart"/>
      <w:r>
        <w:t>Մայթերի</w:t>
      </w:r>
      <w:proofErr w:type="spellEnd"/>
      <w:r w:rsidRPr="00321EF6">
        <w:rPr>
          <w:lang w:val="en-US"/>
        </w:rPr>
        <w:t xml:space="preserve"> </w:t>
      </w:r>
      <w:proofErr w:type="spellStart"/>
      <w:r>
        <w:t>առկայությունը</w:t>
      </w:r>
      <w:proofErr w:type="spellEnd"/>
      <w:r w:rsidRPr="00321EF6">
        <w:rPr>
          <w:lang w:val="en-US"/>
        </w:rPr>
        <w:t xml:space="preserve"> </w:t>
      </w:r>
      <w:r>
        <w:t>և</w:t>
      </w:r>
      <w:r w:rsidRPr="00321EF6">
        <w:rPr>
          <w:lang w:val="en-US"/>
        </w:rPr>
        <w:t xml:space="preserve"> </w:t>
      </w:r>
      <w:proofErr w:type="spellStart"/>
      <w:r>
        <w:t>լայնությունը</w:t>
      </w:r>
      <w:proofErr w:type="spellEnd"/>
      <w:r w:rsidRPr="00321EF6">
        <w:rPr>
          <w:lang w:val="en-US"/>
        </w:rPr>
        <w:tab/>
        <w:t xml:space="preserve">1,5-2,0 </w:t>
      </w:r>
      <w:proofErr w:type="spellStart"/>
      <w:r>
        <w:t>մետր</w:t>
      </w:r>
      <w:proofErr w:type="spellEnd"/>
      <w:r w:rsidRPr="00321EF6">
        <w:rPr>
          <w:lang w:val="en-US"/>
        </w:rPr>
        <w:t xml:space="preserve"> (</w:t>
      </w:r>
      <w:proofErr w:type="spellStart"/>
      <w:r>
        <w:t>Ըստ</w:t>
      </w:r>
      <w:proofErr w:type="spellEnd"/>
      <w:r w:rsidRPr="00321EF6">
        <w:rPr>
          <w:lang w:val="en-US"/>
        </w:rPr>
        <w:t xml:space="preserve"> </w:t>
      </w:r>
      <w:proofErr w:type="spellStart"/>
      <w:r>
        <w:t>փողոցների</w:t>
      </w:r>
      <w:proofErr w:type="spellEnd"/>
      <w:r w:rsidRPr="00321EF6">
        <w:rPr>
          <w:lang w:val="en-US"/>
        </w:rPr>
        <w:t xml:space="preserve">, </w:t>
      </w:r>
      <w:proofErr w:type="spellStart"/>
      <w:r>
        <w:t>բնակավայրերի</w:t>
      </w:r>
      <w:proofErr w:type="spellEnd"/>
      <w:r w:rsidRPr="00321EF6">
        <w:rPr>
          <w:lang w:val="en-US"/>
        </w:rPr>
        <w:t xml:space="preserve"> </w:t>
      </w:r>
      <w:proofErr w:type="spellStart"/>
      <w:r>
        <w:t>թաղամասերի</w:t>
      </w:r>
      <w:proofErr w:type="spellEnd"/>
      <w:r w:rsidRPr="00321EF6">
        <w:rPr>
          <w:lang w:val="en-US"/>
        </w:rPr>
        <w:t>)</w:t>
      </w:r>
    </w:p>
    <w:p w14:paraId="63E4D9E5" w14:textId="751102C3" w:rsidR="00627082" w:rsidRPr="00321EF6" w:rsidRDefault="00627082" w:rsidP="00627082">
      <w:pPr>
        <w:pBdr>
          <w:top w:val="single" w:sz="4" w:space="1" w:color="auto"/>
          <w:left w:val="single" w:sz="4" w:space="4" w:color="auto"/>
          <w:bottom w:val="single" w:sz="4" w:space="1" w:color="auto"/>
          <w:right w:val="single" w:sz="4" w:space="4" w:color="auto"/>
          <w:between w:val="single" w:sz="4" w:space="1" w:color="auto"/>
          <w:bar w:val="single" w:sz="4" w:color="auto"/>
        </w:pBdr>
        <w:rPr>
          <w:lang w:val="en-US"/>
        </w:rPr>
      </w:pPr>
      <w:proofErr w:type="spellStart"/>
      <w:r>
        <w:t>Ճանապարհային</w:t>
      </w:r>
      <w:proofErr w:type="spellEnd"/>
      <w:r w:rsidRPr="00321EF6">
        <w:rPr>
          <w:lang w:val="en-US"/>
        </w:rPr>
        <w:t xml:space="preserve"> </w:t>
      </w:r>
      <w:proofErr w:type="spellStart"/>
      <w:r>
        <w:t>պատվածքը</w:t>
      </w:r>
      <w:proofErr w:type="spellEnd"/>
      <w:r w:rsidRPr="00321EF6">
        <w:rPr>
          <w:lang w:val="en-US"/>
        </w:rPr>
        <w:t xml:space="preserve"> </w:t>
      </w:r>
      <w:r>
        <w:t>և</w:t>
      </w:r>
      <w:r w:rsidRPr="00321EF6">
        <w:rPr>
          <w:lang w:val="en-US"/>
        </w:rPr>
        <w:t xml:space="preserve"> </w:t>
      </w:r>
      <w:proofErr w:type="spellStart"/>
      <w:r>
        <w:t>ծածկի</w:t>
      </w:r>
      <w:proofErr w:type="spellEnd"/>
      <w:r w:rsidRPr="00321EF6">
        <w:rPr>
          <w:lang w:val="en-US"/>
        </w:rPr>
        <w:t xml:space="preserve"> </w:t>
      </w:r>
      <w:proofErr w:type="spellStart"/>
      <w:r>
        <w:t>տիպը</w:t>
      </w:r>
      <w:proofErr w:type="spellEnd"/>
      <w:r w:rsidRPr="00321EF6">
        <w:rPr>
          <w:lang w:val="en-US"/>
        </w:rPr>
        <w:tab/>
      </w:r>
      <w:proofErr w:type="spellStart"/>
      <w:r w:rsidR="00321EF6">
        <w:rPr>
          <w:lang w:val="en-US"/>
        </w:rPr>
        <w:t>Քանդված</w:t>
      </w:r>
      <w:proofErr w:type="spellEnd"/>
      <w:r w:rsidR="00321EF6">
        <w:rPr>
          <w:lang w:val="en-US"/>
        </w:rPr>
        <w:t xml:space="preserve"> ա</w:t>
      </w:r>
      <w:proofErr w:type="spellStart"/>
      <w:r>
        <w:t>սֆալտ</w:t>
      </w:r>
      <w:proofErr w:type="spellEnd"/>
      <w:r w:rsidR="00321EF6">
        <w:rPr>
          <w:lang w:val="en-US"/>
        </w:rPr>
        <w:t xml:space="preserve">, </w:t>
      </w:r>
      <w:proofErr w:type="spellStart"/>
      <w:r w:rsidR="00321EF6">
        <w:rPr>
          <w:lang w:val="en-US"/>
        </w:rPr>
        <w:t>հողային</w:t>
      </w:r>
      <w:proofErr w:type="spellEnd"/>
    </w:p>
    <w:p w14:paraId="79BC9D26" w14:textId="5D1CCD7F" w:rsidR="00627082" w:rsidRPr="003F0514" w:rsidRDefault="00627082" w:rsidP="00627082">
      <w:pPr>
        <w:rPr>
          <w:b/>
          <w:bCs/>
          <w:lang w:val="en-US"/>
        </w:rPr>
      </w:pPr>
      <w:r w:rsidRPr="003F0514">
        <w:rPr>
          <w:b/>
          <w:bCs/>
        </w:rPr>
        <w:t>Հ</w:t>
      </w:r>
      <w:r w:rsidRPr="003F0514">
        <w:rPr>
          <w:b/>
          <w:bCs/>
          <w:lang w:val="en-US"/>
        </w:rPr>
        <w:t>/</w:t>
      </w:r>
      <w:r w:rsidRPr="003F0514">
        <w:rPr>
          <w:b/>
          <w:bCs/>
        </w:rPr>
        <w:t>Հ</w:t>
      </w:r>
      <w:r w:rsidRPr="003F0514">
        <w:rPr>
          <w:b/>
          <w:bCs/>
          <w:lang w:val="en-US"/>
        </w:rPr>
        <w:tab/>
      </w:r>
      <w:proofErr w:type="spellStart"/>
      <w:r w:rsidRPr="003F0514">
        <w:rPr>
          <w:b/>
          <w:bCs/>
        </w:rPr>
        <w:t>Բնակավայրերի</w:t>
      </w:r>
      <w:proofErr w:type="spellEnd"/>
      <w:r w:rsidRPr="003F0514">
        <w:rPr>
          <w:b/>
          <w:bCs/>
          <w:lang w:val="en-US"/>
        </w:rPr>
        <w:t xml:space="preserve"> </w:t>
      </w:r>
      <w:proofErr w:type="spellStart"/>
      <w:r w:rsidRPr="003F0514">
        <w:rPr>
          <w:b/>
          <w:bCs/>
        </w:rPr>
        <w:t>կամ</w:t>
      </w:r>
      <w:proofErr w:type="spellEnd"/>
      <w:r w:rsidRPr="003F0514">
        <w:rPr>
          <w:b/>
          <w:bCs/>
          <w:lang w:val="en-US"/>
        </w:rPr>
        <w:t xml:space="preserve"> </w:t>
      </w:r>
      <w:proofErr w:type="spellStart"/>
      <w:r w:rsidRPr="003F0514">
        <w:rPr>
          <w:b/>
          <w:bCs/>
        </w:rPr>
        <w:t>բնակավայրի</w:t>
      </w:r>
      <w:proofErr w:type="spellEnd"/>
      <w:r w:rsidRPr="003F0514">
        <w:rPr>
          <w:b/>
          <w:bCs/>
          <w:lang w:val="en-US"/>
        </w:rPr>
        <w:t xml:space="preserve"> </w:t>
      </w:r>
      <w:proofErr w:type="spellStart"/>
      <w:r w:rsidRPr="003F0514">
        <w:rPr>
          <w:b/>
          <w:bCs/>
        </w:rPr>
        <w:t>փողոցների</w:t>
      </w:r>
      <w:proofErr w:type="spellEnd"/>
      <w:r w:rsidRPr="003F0514">
        <w:rPr>
          <w:b/>
          <w:bCs/>
          <w:lang w:val="en-US"/>
        </w:rPr>
        <w:t xml:space="preserve"> </w:t>
      </w:r>
      <w:r w:rsidRPr="003F0514">
        <w:rPr>
          <w:b/>
          <w:bCs/>
        </w:rPr>
        <w:t>և</w:t>
      </w:r>
      <w:r w:rsidRPr="003F0514">
        <w:rPr>
          <w:b/>
          <w:bCs/>
          <w:lang w:val="en-US"/>
        </w:rPr>
        <w:t xml:space="preserve"> </w:t>
      </w:r>
      <w:proofErr w:type="spellStart"/>
      <w:r w:rsidRPr="003F0514">
        <w:rPr>
          <w:b/>
          <w:bCs/>
        </w:rPr>
        <w:t>թաղամասերի</w:t>
      </w:r>
      <w:proofErr w:type="spellEnd"/>
      <w:r w:rsidRPr="003F0514">
        <w:rPr>
          <w:b/>
          <w:bCs/>
          <w:lang w:val="en-US"/>
        </w:rPr>
        <w:t xml:space="preserve"> </w:t>
      </w:r>
      <w:proofErr w:type="spellStart"/>
      <w:r w:rsidRPr="003F0514">
        <w:rPr>
          <w:b/>
          <w:bCs/>
        </w:rPr>
        <w:t>ասֆալտապատում</w:t>
      </w:r>
      <w:proofErr w:type="spellEnd"/>
      <w:r w:rsidRPr="003F0514">
        <w:rPr>
          <w:b/>
          <w:bCs/>
          <w:lang w:val="en-US"/>
        </w:rPr>
        <w:tab/>
      </w:r>
      <w:proofErr w:type="spellStart"/>
      <w:r w:rsidRPr="003F0514">
        <w:rPr>
          <w:b/>
          <w:bCs/>
        </w:rPr>
        <w:t>Ասֆալտապատման</w:t>
      </w:r>
      <w:proofErr w:type="spellEnd"/>
      <w:r w:rsidRPr="003F0514">
        <w:rPr>
          <w:b/>
          <w:bCs/>
          <w:lang w:val="en-US"/>
        </w:rPr>
        <w:t xml:space="preserve"> </w:t>
      </w:r>
      <w:proofErr w:type="spellStart"/>
      <w:proofErr w:type="gramStart"/>
      <w:r w:rsidRPr="003F0514">
        <w:rPr>
          <w:b/>
          <w:bCs/>
        </w:rPr>
        <w:t>աշխատանքներ</w:t>
      </w:r>
      <w:proofErr w:type="spellEnd"/>
      <w:r w:rsidRPr="003F0514">
        <w:rPr>
          <w:b/>
          <w:bCs/>
          <w:lang w:val="en-US"/>
        </w:rPr>
        <w:t xml:space="preserve">,   </w:t>
      </w:r>
      <w:proofErr w:type="gramEnd"/>
      <w:r w:rsidRPr="003F0514">
        <w:rPr>
          <w:b/>
          <w:bCs/>
          <w:lang w:val="en-US"/>
        </w:rPr>
        <w:t xml:space="preserve">   </w:t>
      </w:r>
      <w:proofErr w:type="spellStart"/>
      <w:r w:rsidRPr="003F0514">
        <w:rPr>
          <w:b/>
          <w:bCs/>
        </w:rPr>
        <w:t>քմ</w:t>
      </w:r>
      <w:proofErr w:type="spellEnd"/>
      <w:r w:rsidRPr="003F0514">
        <w:rPr>
          <w:b/>
          <w:bCs/>
          <w:lang w:val="en-US"/>
        </w:rPr>
        <w:tab/>
      </w:r>
      <w:proofErr w:type="spellStart"/>
      <w:r w:rsidRPr="003F0514">
        <w:rPr>
          <w:b/>
          <w:bCs/>
        </w:rPr>
        <w:t>Ասֆալտապատման</w:t>
      </w:r>
      <w:proofErr w:type="spellEnd"/>
      <w:r w:rsidRPr="003F0514">
        <w:rPr>
          <w:b/>
          <w:bCs/>
          <w:lang w:val="en-US"/>
        </w:rPr>
        <w:t xml:space="preserve"> </w:t>
      </w:r>
      <w:proofErr w:type="spellStart"/>
      <w:r w:rsidRPr="003F0514">
        <w:rPr>
          <w:b/>
          <w:bCs/>
        </w:rPr>
        <w:t>աշխատանքներ</w:t>
      </w:r>
      <w:proofErr w:type="spellEnd"/>
      <w:r w:rsidRPr="003F0514">
        <w:rPr>
          <w:b/>
          <w:bCs/>
          <w:lang w:val="en-US"/>
        </w:rPr>
        <w:t xml:space="preserve">,       </w:t>
      </w:r>
      <w:r w:rsidRPr="003F0514">
        <w:rPr>
          <w:b/>
          <w:bCs/>
        </w:rPr>
        <w:t>մ</w:t>
      </w:r>
    </w:p>
    <w:tbl>
      <w:tblPr>
        <w:tblW w:w="10207" w:type="dxa"/>
        <w:tblInd w:w="-147" w:type="dxa"/>
        <w:tblLook w:val="04A0" w:firstRow="1" w:lastRow="0" w:firstColumn="1" w:lastColumn="0" w:noHBand="0" w:noVBand="1"/>
      </w:tblPr>
      <w:tblGrid>
        <w:gridCol w:w="2027"/>
        <w:gridCol w:w="3100"/>
        <w:gridCol w:w="5080"/>
      </w:tblGrid>
      <w:tr w:rsidR="00321EF6" w14:paraId="545803ED" w14:textId="77777777" w:rsidTr="00DF6C0C">
        <w:trPr>
          <w:trHeight w:val="315"/>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FC18D" w14:textId="77777777" w:rsidR="00321EF6" w:rsidRDefault="00321EF6">
            <w:pPr>
              <w:rPr>
                <w:rFonts w:ascii="Calibri" w:hAnsi="Calibri" w:cs="Calibri"/>
                <w:color w:val="000000"/>
              </w:rPr>
            </w:pPr>
            <w:proofErr w:type="spellStart"/>
            <w:r>
              <w:rPr>
                <w:rFonts w:ascii="Calibri" w:hAnsi="Calibri" w:cs="Calibri"/>
                <w:color w:val="000000"/>
              </w:rPr>
              <w:t>Կարբի</w:t>
            </w:r>
            <w:proofErr w:type="spellEnd"/>
          </w:p>
        </w:tc>
        <w:tc>
          <w:tcPr>
            <w:tcW w:w="3100" w:type="dxa"/>
            <w:tcBorders>
              <w:top w:val="single" w:sz="4" w:space="0" w:color="auto"/>
              <w:left w:val="nil"/>
              <w:bottom w:val="single" w:sz="4" w:space="0" w:color="auto"/>
              <w:right w:val="single" w:sz="4" w:space="0" w:color="auto"/>
            </w:tcBorders>
            <w:shd w:val="clear" w:color="auto" w:fill="auto"/>
            <w:noWrap/>
            <w:vAlign w:val="bottom"/>
            <w:hideMark/>
          </w:tcPr>
          <w:p w14:paraId="50D0E662" w14:textId="77777777" w:rsidR="00321EF6" w:rsidRDefault="00321EF6">
            <w:pPr>
              <w:jc w:val="right"/>
              <w:rPr>
                <w:rFonts w:ascii="Calibri" w:hAnsi="Calibri" w:cs="Calibri"/>
                <w:color w:val="000000"/>
                <w:sz w:val="24"/>
                <w:szCs w:val="24"/>
              </w:rPr>
            </w:pPr>
            <w:r>
              <w:rPr>
                <w:rFonts w:ascii="Calibri" w:hAnsi="Calibri" w:cs="Calibri"/>
                <w:color w:val="000000"/>
              </w:rPr>
              <w:t>24044</w:t>
            </w:r>
          </w:p>
        </w:tc>
        <w:tc>
          <w:tcPr>
            <w:tcW w:w="5080" w:type="dxa"/>
            <w:tcBorders>
              <w:top w:val="single" w:sz="4" w:space="0" w:color="auto"/>
              <w:left w:val="nil"/>
              <w:bottom w:val="single" w:sz="4" w:space="0" w:color="auto"/>
              <w:right w:val="single" w:sz="4" w:space="0" w:color="auto"/>
            </w:tcBorders>
            <w:shd w:val="clear" w:color="auto" w:fill="auto"/>
            <w:noWrap/>
            <w:vAlign w:val="bottom"/>
            <w:hideMark/>
          </w:tcPr>
          <w:p w14:paraId="79232539" w14:textId="77777777" w:rsidR="00321EF6" w:rsidRDefault="00321EF6">
            <w:pPr>
              <w:rPr>
                <w:rFonts w:ascii="Calibri" w:hAnsi="Calibri" w:cs="Calibri"/>
                <w:color w:val="000000"/>
              </w:rPr>
            </w:pPr>
            <w:r>
              <w:rPr>
                <w:rFonts w:ascii="Calibri" w:hAnsi="Calibri" w:cs="Calibri"/>
                <w:color w:val="000000"/>
              </w:rPr>
              <w:t xml:space="preserve">                       4 007 </w:t>
            </w:r>
          </w:p>
        </w:tc>
      </w:tr>
      <w:tr w:rsidR="00321EF6" w14:paraId="77F65BCE" w14:textId="77777777" w:rsidTr="00DF6C0C">
        <w:trPr>
          <w:trHeight w:val="315"/>
        </w:trPr>
        <w:tc>
          <w:tcPr>
            <w:tcW w:w="2027" w:type="dxa"/>
            <w:tcBorders>
              <w:top w:val="nil"/>
              <w:left w:val="single" w:sz="4" w:space="0" w:color="auto"/>
              <w:bottom w:val="single" w:sz="4" w:space="0" w:color="auto"/>
              <w:right w:val="single" w:sz="4" w:space="0" w:color="auto"/>
            </w:tcBorders>
            <w:shd w:val="clear" w:color="auto" w:fill="auto"/>
            <w:noWrap/>
            <w:vAlign w:val="bottom"/>
            <w:hideMark/>
          </w:tcPr>
          <w:p w14:paraId="4F9B7DA1" w14:textId="77777777" w:rsidR="00321EF6" w:rsidRDefault="00321EF6">
            <w:pPr>
              <w:rPr>
                <w:rFonts w:ascii="Calibri" w:hAnsi="Calibri" w:cs="Calibri"/>
                <w:color w:val="000000"/>
              </w:rPr>
            </w:pPr>
            <w:proofErr w:type="spellStart"/>
            <w:r>
              <w:rPr>
                <w:rFonts w:ascii="Calibri" w:hAnsi="Calibri" w:cs="Calibri"/>
                <w:color w:val="000000"/>
              </w:rPr>
              <w:t>Օհանավան</w:t>
            </w:r>
            <w:proofErr w:type="spellEnd"/>
          </w:p>
        </w:tc>
        <w:tc>
          <w:tcPr>
            <w:tcW w:w="3100" w:type="dxa"/>
            <w:tcBorders>
              <w:top w:val="nil"/>
              <w:left w:val="nil"/>
              <w:bottom w:val="single" w:sz="4" w:space="0" w:color="auto"/>
              <w:right w:val="single" w:sz="4" w:space="0" w:color="auto"/>
            </w:tcBorders>
            <w:shd w:val="clear" w:color="auto" w:fill="auto"/>
            <w:noWrap/>
            <w:vAlign w:val="bottom"/>
            <w:hideMark/>
          </w:tcPr>
          <w:p w14:paraId="1B2F5DDC" w14:textId="77777777" w:rsidR="00321EF6" w:rsidRDefault="00321EF6">
            <w:pPr>
              <w:jc w:val="right"/>
              <w:rPr>
                <w:rFonts w:ascii="Calibri" w:hAnsi="Calibri" w:cs="Calibri"/>
                <w:color w:val="000000"/>
                <w:sz w:val="24"/>
                <w:szCs w:val="24"/>
              </w:rPr>
            </w:pPr>
            <w:r>
              <w:rPr>
                <w:rFonts w:ascii="Calibri" w:hAnsi="Calibri" w:cs="Calibri"/>
                <w:color w:val="000000"/>
              </w:rPr>
              <w:t>14067</w:t>
            </w:r>
          </w:p>
        </w:tc>
        <w:tc>
          <w:tcPr>
            <w:tcW w:w="5080" w:type="dxa"/>
            <w:tcBorders>
              <w:top w:val="nil"/>
              <w:left w:val="nil"/>
              <w:bottom w:val="single" w:sz="4" w:space="0" w:color="auto"/>
              <w:right w:val="single" w:sz="4" w:space="0" w:color="auto"/>
            </w:tcBorders>
            <w:shd w:val="clear" w:color="auto" w:fill="auto"/>
            <w:noWrap/>
            <w:vAlign w:val="bottom"/>
            <w:hideMark/>
          </w:tcPr>
          <w:p w14:paraId="033088A2" w14:textId="77777777" w:rsidR="00321EF6" w:rsidRDefault="00321EF6">
            <w:pPr>
              <w:rPr>
                <w:rFonts w:ascii="Calibri" w:hAnsi="Calibri" w:cs="Calibri"/>
                <w:color w:val="000000"/>
              </w:rPr>
            </w:pPr>
            <w:r>
              <w:rPr>
                <w:rFonts w:ascii="Calibri" w:hAnsi="Calibri" w:cs="Calibri"/>
                <w:color w:val="000000"/>
              </w:rPr>
              <w:t xml:space="preserve">                       2 344 </w:t>
            </w:r>
          </w:p>
        </w:tc>
      </w:tr>
      <w:tr w:rsidR="00321EF6" w14:paraId="04522C9C" w14:textId="77777777" w:rsidTr="00DF6C0C">
        <w:trPr>
          <w:trHeight w:val="315"/>
        </w:trPr>
        <w:tc>
          <w:tcPr>
            <w:tcW w:w="2027" w:type="dxa"/>
            <w:tcBorders>
              <w:top w:val="nil"/>
              <w:left w:val="single" w:sz="4" w:space="0" w:color="auto"/>
              <w:bottom w:val="single" w:sz="4" w:space="0" w:color="auto"/>
              <w:right w:val="single" w:sz="4" w:space="0" w:color="auto"/>
            </w:tcBorders>
            <w:shd w:val="clear" w:color="auto" w:fill="auto"/>
            <w:noWrap/>
            <w:vAlign w:val="bottom"/>
            <w:hideMark/>
          </w:tcPr>
          <w:p w14:paraId="412CED71" w14:textId="77777777" w:rsidR="00321EF6" w:rsidRDefault="00321EF6">
            <w:pPr>
              <w:rPr>
                <w:rFonts w:ascii="Calibri" w:hAnsi="Calibri" w:cs="Calibri"/>
                <w:color w:val="000000"/>
              </w:rPr>
            </w:pPr>
            <w:proofErr w:type="spellStart"/>
            <w:r>
              <w:rPr>
                <w:rFonts w:ascii="Calibri" w:hAnsi="Calibri" w:cs="Calibri"/>
                <w:color w:val="000000"/>
              </w:rPr>
              <w:t>Արտաշավան</w:t>
            </w:r>
            <w:proofErr w:type="spellEnd"/>
          </w:p>
        </w:tc>
        <w:tc>
          <w:tcPr>
            <w:tcW w:w="3100" w:type="dxa"/>
            <w:tcBorders>
              <w:top w:val="nil"/>
              <w:left w:val="nil"/>
              <w:bottom w:val="single" w:sz="4" w:space="0" w:color="auto"/>
              <w:right w:val="single" w:sz="4" w:space="0" w:color="auto"/>
            </w:tcBorders>
            <w:shd w:val="clear" w:color="auto" w:fill="auto"/>
            <w:noWrap/>
            <w:vAlign w:val="bottom"/>
            <w:hideMark/>
          </w:tcPr>
          <w:p w14:paraId="739DDF57" w14:textId="77777777" w:rsidR="00321EF6" w:rsidRDefault="00321EF6">
            <w:pPr>
              <w:jc w:val="right"/>
              <w:rPr>
                <w:rFonts w:ascii="Calibri" w:hAnsi="Calibri" w:cs="Calibri"/>
                <w:color w:val="000000"/>
                <w:sz w:val="24"/>
                <w:szCs w:val="24"/>
              </w:rPr>
            </w:pPr>
            <w:r>
              <w:rPr>
                <w:rFonts w:ascii="Calibri" w:hAnsi="Calibri" w:cs="Calibri"/>
                <w:color w:val="000000"/>
              </w:rPr>
              <w:t>3536</w:t>
            </w:r>
          </w:p>
        </w:tc>
        <w:tc>
          <w:tcPr>
            <w:tcW w:w="5080" w:type="dxa"/>
            <w:tcBorders>
              <w:top w:val="nil"/>
              <w:left w:val="nil"/>
              <w:bottom w:val="single" w:sz="4" w:space="0" w:color="auto"/>
              <w:right w:val="single" w:sz="4" w:space="0" w:color="auto"/>
            </w:tcBorders>
            <w:shd w:val="clear" w:color="auto" w:fill="auto"/>
            <w:noWrap/>
            <w:vAlign w:val="bottom"/>
            <w:hideMark/>
          </w:tcPr>
          <w:p w14:paraId="0A8DFDE7" w14:textId="77777777" w:rsidR="00321EF6" w:rsidRDefault="00321EF6">
            <w:pPr>
              <w:rPr>
                <w:rFonts w:ascii="Calibri" w:hAnsi="Calibri" w:cs="Calibri"/>
                <w:color w:val="000000"/>
              </w:rPr>
            </w:pPr>
            <w:r>
              <w:rPr>
                <w:rFonts w:ascii="Calibri" w:hAnsi="Calibri" w:cs="Calibri"/>
                <w:color w:val="000000"/>
              </w:rPr>
              <w:t xml:space="preserve">                          589 </w:t>
            </w:r>
          </w:p>
        </w:tc>
      </w:tr>
      <w:tr w:rsidR="00321EF6" w14:paraId="7079D242" w14:textId="77777777" w:rsidTr="00DF6C0C">
        <w:trPr>
          <w:trHeight w:val="315"/>
        </w:trPr>
        <w:tc>
          <w:tcPr>
            <w:tcW w:w="2027" w:type="dxa"/>
            <w:tcBorders>
              <w:top w:val="nil"/>
              <w:left w:val="single" w:sz="4" w:space="0" w:color="auto"/>
              <w:bottom w:val="single" w:sz="4" w:space="0" w:color="auto"/>
              <w:right w:val="single" w:sz="4" w:space="0" w:color="auto"/>
            </w:tcBorders>
            <w:shd w:val="clear" w:color="auto" w:fill="auto"/>
            <w:noWrap/>
            <w:vAlign w:val="bottom"/>
            <w:hideMark/>
          </w:tcPr>
          <w:p w14:paraId="5F861E28" w14:textId="77777777" w:rsidR="00321EF6" w:rsidRDefault="00321EF6">
            <w:pPr>
              <w:rPr>
                <w:rFonts w:ascii="Calibri" w:hAnsi="Calibri" w:cs="Calibri"/>
                <w:color w:val="000000"/>
              </w:rPr>
            </w:pPr>
            <w:proofErr w:type="spellStart"/>
            <w:r>
              <w:rPr>
                <w:rFonts w:ascii="Calibri" w:hAnsi="Calibri" w:cs="Calibri"/>
                <w:color w:val="000000"/>
              </w:rPr>
              <w:t>Սաղմոսավան</w:t>
            </w:r>
            <w:proofErr w:type="spellEnd"/>
          </w:p>
        </w:tc>
        <w:tc>
          <w:tcPr>
            <w:tcW w:w="3100" w:type="dxa"/>
            <w:tcBorders>
              <w:top w:val="nil"/>
              <w:left w:val="nil"/>
              <w:bottom w:val="single" w:sz="4" w:space="0" w:color="auto"/>
              <w:right w:val="single" w:sz="4" w:space="0" w:color="auto"/>
            </w:tcBorders>
            <w:shd w:val="clear" w:color="auto" w:fill="auto"/>
            <w:noWrap/>
            <w:vAlign w:val="bottom"/>
            <w:hideMark/>
          </w:tcPr>
          <w:p w14:paraId="373FDB4B" w14:textId="77777777" w:rsidR="00321EF6" w:rsidRDefault="00321EF6">
            <w:pPr>
              <w:jc w:val="right"/>
              <w:rPr>
                <w:rFonts w:ascii="Calibri" w:hAnsi="Calibri" w:cs="Calibri"/>
                <w:color w:val="000000"/>
                <w:sz w:val="24"/>
                <w:szCs w:val="24"/>
              </w:rPr>
            </w:pPr>
            <w:r>
              <w:rPr>
                <w:rFonts w:ascii="Calibri" w:hAnsi="Calibri" w:cs="Calibri"/>
                <w:color w:val="000000"/>
              </w:rPr>
              <w:t>1249</w:t>
            </w:r>
          </w:p>
        </w:tc>
        <w:tc>
          <w:tcPr>
            <w:tcW w:w="5080" w:type="dxa"/>
            <w:tcBorders>
              <w:top w:val="nil"/>
              <w:left w:val="nil"/>
              <w:bottom w:val="single" w:sz="4" w:space="0" w:color="auto"/>
              <w:right w:val="single" w:sz="4" w:space="0" w:color="auto"/>
            </w:tcBorders>
            <w:shd w:val="clear" w:color="auto" w:fill="auto"/>
            <w:noWrap/>
            <w:vAlign w:val="bottom"/>
            <w:hideMark/>
          </w:tcPr>
          <w:p w14:paraId="27CCA244" w14:textId="77777777" w:rsidR="00321EF6" w:rsidRDefault="00321EF6">
            <w:pPr>
              <w:rPr>
                <w:rFonts w:ascii="Calibri" w:hAnsi="Calibri" w:cs="Calibri"/>
                <w:color w:val="000000"/>
              </w:rPr>
            </w:pPr>
            <w:r>
              <w:rPr>
                <w:rFonts w:ascii="Calibri" w:hAnsi="Calibri" w:cs="Calibri"/>
                <w:color w:val="000000"/>
              </w:rPr>
              <w:t xml:space="preserve">                          208 </w:t>
            </w:r>
          </w:p>
        </w:tc>
      </w:tr>
      <w:tr w:rsidR="00321EF6" w14:paraId="68EB5EEC" w14:textId="77777777" w:rsidTr="00DF6C0C">
        <w:trPr>
          <w:trHeight w:val="315"/>
        </w:trPr>
        <w:tc>
          <w:tcPr>
            <w:tcW w:w="2027" w:type="dxa"/>
            <w:tcBorders>
              <w:top w:val="nil"/>
              <w:left w:val="single" w:sz="4" w:space="0" w:color="auto"/>
              <w:bottom w:val="single" w:sz="4" w:space="0" w:color="auto"/>
              <w:right w:val="single" w:sz="4" w:space="0" w:color="auto"/>
            </w:tcBorders>
            <w:shd w:val="clear" w:color="auto" w:fill="auto"/>
            <w:noWrap/>
            <w:vAlign w:val="bottom"/>
            <w:hideMark/>
          </w:tcPr>
          <w:p w14:paraId="0C8419BA" w14:textId="77777777" w:rsidR="00321EF6" w:rsidRDefault="00321EF6">
            <w:pPr>
              <w:rPr>
                <w:rFonts w:ascii="Calibri" w:hAnsi="Calibri" w:cs="Calibri"/>
                <w:color w:val="000000"/>
              </w:rPr>
            </w:pPr>
            <w:proofErr w:type="spellStart"/>
            <w:r>
              <w:rPr>
                <w:rFonts w:ascii="Calibri" w:hAnsi="Calibri" w:cs="Calibri"/>
                <w:color w:val="000000"/>
              </w:rPr>
              <w:t>Ուշի</w:t>
            </w:r>
            <w:proofErr w:type="spellEnd"/>
          </w:p>
        </w:tc>
        <w:tc>
          <w:tcPr>
            <w:tcW w:w="3100" w:type="dxa"/>
            <w:tcBorders>
              <w:top w:val="nil"/>
              <w:left w:val="nil"/>
              <w:bottom w:val="single" w:sz="4" w:space="0" w:color="auto"/>
              <w:right w:val="single" w:sz="4" w:space="0" w:color="auto"/>
            </w:tcBorders>
            <w:shd w:val="clear" w:color="auto" w:fill="auto"/>
            <w:noWrap/>
            <w:vAlign w:val="bottom"/>
            <w:hideMark/>
          </w:tcPr>
          <w:p w14:paraId="42DBAFD7" w14:textId="77777777" w:rsidR="00321EF6" w:rsidRDefault="00321EF6">
            <w:pPr>
              <w:jc w:val="right"/>
              <w:rPr>
                <w:rFonts w:ascii="Calibri" w:hAnsi="Calibri" w:cs="Calibri"/>
                <w:color w:val="000000"/>
                <w:sz w:val="24"/>
                <w:szCs w:val="24"/>
              </w:rPr>
            </w:pPr>
            <w:r>
              <w:rPr>
                <w:rFonts w:ascii="Calibri" w:hAnsi="Calibri" w:cs="Calibri"/>
                <w:color w:val="000000"/>
              </w:rPr>
              <w:t>8240</w:t>
            </w:r>
          </w:p>
        </w:tc>
        <w:tc>
          <w:tcPr>
            <w:tcW w:w="5080" w:type="dxa"/>
            <w:tcBorders>
              <w:top w:val="nil"/>
              <w:left w:val="nil"/>
              <w:bottom w:val="single" w:sz="4" w:space="0" w:color="auto"/>
              <w:right w:val="single" w:sz="4" w:space="0" w:color="auto"/>
            </w:tcBorders>
            <w:shd w:val="clear" w:color="auto" w:fill="auto"/>
            <w:noWrap/>
            <w:vAlign w:val="bottom"/>
            <w:hideMark/>
          </w:tcPr>
          <w:p w14:paraId="00F59896" w14:textId="77777777" w:rsidR="00321EF6" w:rsidRDefault="00321EF6">
            <w:pPr>
              <w:rPr>
                <w:rFonts w:ascii="Calibri" w:hAnsi="Calibri" w:cs="Calibri"/>
                <w:color w:val="000000"/>
              </w:rPr>
            </w:pPr>
            <w:r>
              <w:rPr>
                <w:rFonts w:ascii="Calibri" w:hAnsi="Calibri" w:cs="Calibri"/>
                <w:color w:val="000000"/>
              </w:rPr>
              <w:t xml:space="preserve">                       1 373 </w:t>
            </w:r>
          </w:p>
        </w:tc>
      </w:tr>
      <w:tr w:rsidR="00321EF6" w14:paraId="728F8AD3" w14:textId="77777777" w:rsidTr="00DF6C0C">
        <w:trPr>
          <w:trHeight w:val="315"/>
        </w:trPr>
        <w:tc>
          <w:tcPr>
            <w:tcW w:w="2027" w:type="dxa"/>
            <w:tcBorders>
              <w:top w:val="nil"/>
              <w:left w:val="single" w:sz="4" w:space="0" w:color="auto"/>
              <w:bottom w:val="single" w:sz="4" w:space="0" w:color="auto"/>
              <w:right w:val="single" w:sz="4" w:space="0" w:color="auto"/>
            </w:tcBorders>
            <w:shd w:val="clear" w:color="auto" w:fill="auto"/>
            <w:noWrap/>
            <w:vAlign w:val="bottom"/>
            <w:hideMark/>
          </w:tcPr>
          <w:p w14:paraId="28A578ED" w14:textId="77777777" w:rsidR="00321EF6" w:rsidRDefault="00321EF6">
            <w:pPr>
              <w:rPr>
                <w:rFonts w:ascii="Calibri" w:hAnsi="Calibri" w:cs="Calibri"/>
                <w:color w:val="000000"/>
              </w:rPr>
            </w:pPr>
            <w:proofErr w:type="spellStart"/>
            <w:r>
              <w:rPr>
                <w:rFonts w:ascii="Calibri" w:hAnsi="Calibri" w:cs="Calibri"/>
                <w:color w:val="000000"/>
              </w:rPr>
              <w:t>Փարպի</w:t>
            </w:r>
            <w:proofErr w:type="spellEnd"/>
          </w:p>
        </w:tc>
        <w:tc>
          <w:tcPr>
            <w:tcW w:w="3100" w:type="dxa"/>
            <w:tcBorders>
              <w:top w:val="nil"/>
              <w:left w:val="nil"/>
              <w:bottom w:val="single" w:sz="4" w:space="0" w:color="auto"/>
              <w:right w:val="single" w:sz="4" w:space="0" w:color="auto"/>
            </w:tcBorders>
            <w:shd w:val="clear" w:color="auto" w:fill="auto"/>
            <w:noWrap/>
            <w:vAlign w:val="bottom"/>
            <w:hideMark/>
          </w:tcPr>
          <w:p w14:paraId="6F1CDE55" w14:textId="77777777" w:rsidR="00321EF6" w:rsidRDefault="00321EF6">
            <w:pPr>
              <w:jc w:val="right"/>
              <w:rPr>
                <w:rFonts w:ascii="Calibri" w:hAnsi="Calibri" w:cs="Calibri"/>
                <w:color w:val="000000"/>
                <w:sz w:val="24"/>
                <w:szCs w:val="24"/>
              </w:rPr>
            </w:pPr>
            <w:r>
              <w:rPr>
                <w:rFonts w:ascii="Calibri" w:hAnsi="Calibri" w:cs="Calibri"/>
                <w:color w:val="000000"/>
              </w:rPr>
              <w:t>11956</w:t>
            </w:r>
          </w:p>
        </w:tc>
        <w:tc>
          <w:tcPr>
            <w:tcW w:w="5080" w:type="dxa"/>
            <w:tcBorders>
              <w:top w:val="nil"/>
              <w:left w:val="nil"/>
              <w:bottom w:val="single" w:sz="4" w:space="0" w:color="auto"/>
              <w:right w:val="single" w:sz="4" w:space="0" w:color="auto"/>
            </w:tcBorders>
            <w:shd w:val="clear" w:color="auto" w:fill="auto"/>
            <w:noWrap/>
            <w:vAlign w:val="bottom"/>
            <w:hideMark/>
          </w:tcPr>
          <w:p w14:paraId="418A5299" w14:textId="77777777" w:rsidR="00321EF6" w:rsidRDefault="00321EF6">
            <w:pPr>
              <w:rPr>
                <w:rFonts w:ascii="Calibri" w:hAnsi="Calibri" w:cs="Calibri"/>
                <w:color w:val="000000"/>
              </w:rPr>
            </w:pPr>
            <w:r>
              <w:rPr>
                <w:rFonts w:ascii="Calibri" w:hAnsi="Calibri" w:cs="Calibri"/>
                <w:color w:val="000000"/>
              </w:rPr>
              <w:t xml:space="preserve">                       1 993 </w:t>
            </w:r>
          </w:p>
        </w:tc>
      </w:tr>
      <w:tr w:rsidR="00321EF6" w14:paraId="03CF4755" w14:textId="77777777" w:rsidTr="00DF6C0C">
        <w:trPr>
          <w:trHeight w:val="315"/>
        </w:trPr>
        <w:tc>
          <w:tcPr>
            <w:tcW w:w="2027" w:type="dxa"/>
            <w:tcBorders>
              <w:top w:val="nil"/>
              <w:left w:val="single" w:sz="4" w:space="0" w:color="auto"/>
              <w:bottom w:val="single" w:sz="4" w:space="0" w:color="auto"/>
              <w:right w:val="single" w:sz="4" w:space="0" w:color="auto"/>
            </w:tcBorders>
            <w:shd w:val="clear" w:color="auto" w:fill="auto"/>
            <w:noWrap/>
            <w:vAlign w:val="bottom"/>
            <w:hideMark/>
          </w:tcPr>
          <w:p w14:paraId="07CDB94A" w14:textId="77777777" w:rsidR="00321EF6" w:rsidRDefault="00321EF6">
            <w:pPr>
              <w:rPr>
                <w:rFonts w:ascii="Calibri" w:hAnsi="Calibri" w:cs="Calibri"/>
                <w:color w:val="000000"/>
              </w:rPr>
            </w:pPr>
            <w:proofErr w:type="spellStart"/>
            <w:r>
              <w:rPr>
                <w:rFonts w:ascii="Calibri" w:hAnsi="Calibri" w:cs="Calibri"/>
                <w:color w:val="000000"/>
              </w:rPr>
              <w:t>Բազմաղբյուր</w:t>
            </w:r>
            <w:proofErr w:type="spellEnd"/>
          </w:p>
        </w:tc>
        <w:tc>
          <w:tcPr>
            <w:tcW w:w="3100" w:type="dxa"/>
            <w:tcBorders>
              <w:top w:val="nil"/>
              <w:left w:val="nil"/>
              <w:bottom w:val="single" w:sz="4" w:space="0" w:color="auto"/>
              <w:right w:val="single" w:sz="4" w:space="0" w:color="auto"/>
            </w:tcBorders>
            <w:shd w:val="clear" w:color="auto" w:fill="auto"/>
            <w:noWrap/>
            <w:vAlign w:val="bottom"/>
            <w:hideMark/>
          </w:tcPr>
          <w:p w14:paraId="7A4A1070" w14:textId="77777777" w:rsidR="00321EF6" w:rsidRDefault="00321EF6">
            <w:pPr>
              <w:jc w:val="right"/>
              <w:rPr>
                <w:rFonts w:ascii="Calibri" w:hAnsi="Calibri" w:cs="Calibri"/>
                <w:color w:val="000000"/>
                <w:sz w:val="24"/>
                <w:szCs w:val="24"/>
              </w:rPr>
            </w:pPr>
            <w:r>
              <w:rPr>
                <w:rFonts w:ascii="Calibri" w:hAnsi="Calibri" w:cs="Calibri"/>
                <w:color w:val="000000"/>
              </w:rPr>
              <w:t>5349</w:t>
            </w:r>
          </w:p>
        </w:tc>
        <w:tc>
          <w:tcPr>
            <w:tcW w:w="5080" w:type="dxa"/>
            <w:tcBorders>
              <w:top w:val="nil"/>
              <w:left w:val="nil"/>
              <w:bottom w:val="single" w:sz="4" w:space="0" w:color="auto"/>
              <w:right w:val="single" w:sz="4" w:space="0" w:color="auto"/>
            </w:tcBorders>
            <w:shd w:val="clear" w:color="auto" w:fill="auto"/>
            <w:noWrap/>
            <w:vAlign w:val="bottom"/>
            <w:hideMark/>
          </w:tcPr>
          <w:p w14:paraId="0665A09C" w14:textId="77777777" w:rsidR="00321EF6" w:rsidRDefault="00321EF6">
            <w:pPr>
              <w:rPr>
                <w:rFonts w:ascii="Calibri" w:hAnsi="Calibri" w:cs="Calibri"/>
                <w:color w:val="000000"/>
              </w:rPr>
            </w:pPr>
            <w:r>
              <w:rPr>
                <w:rFonts w:ascii="Calibri" w:hAnsi="Calibri" w:cs="Calibri"/>
                <w:color w:val="000000"/>
              </w:rPr>
              <w:t xml:space="preserve">                          891 </w:t>
            </w:r>
          </w:p>
        </w:tc>
      </w:tr>
      <w:tr w:rsidR="00321EF6" w14:paraId="63108A2F" w14:textId="77777777" w:rsidTr="00DF6C0C">
        <w:trPr>
          <w:trHeight w:val="315"/>
        </w:trPr>
        <w:tc>
          <w:tcPr>
            <w:tcW w:w="2027" w:type="dxa"/>
            <w:tcBorders>
              <w:top w:val="nil"/>
              <w:left w:val="single" w:sz="4" w:space="0" w:color="auto"/>
              <w:bottom w:val="single" w:sz="4" w:space="0" w:color="auto"/>
              <w:right w:val="single" w:sz="4" w:space="0" w:color="auto"/>
            </w:tcBorders>
            <w:shd w:val="clear" w:color="auto" w:fill="auto"/>
            <w:noWrap/>
            <w:vAlign w:val="bottom"/>
            <w:hideMark/>
          </w:tcPr>
          <w:p w14:paraId="41F0465F" w14:textId="77777777" w:rsidR="00321EF6" w:rsidRDefault="00321EF6">
            <w:pPr>
              <w:rPr>
                <w:rFonts w:ascii="Calibri" w:hAnsi="Calibri" w:cs="Calibri"/>
                <w:color w:val="000000"/>
              </w:rPr>
            </w:pPr>
            <w:proofErr w:type="spellStart"/>
            <w:r>
              <w:rPr>
                <w:rFonts w:ascii="Calibri" w:hAnsi="Calibri" w:cs="Calibri"/>
                <w:color w:val="000000"/>
              </w:rPr>
              <w:t>Ղազարավան</w:t>
            </w:r>
            <w:proofErr w:type="spellEnd"/>
          </w:p>
        </w:tc>
        <w:tc>
          <w:tcPr>
            <w:tcW w:w="3100" w:type="dxa"/>
            <w:tcBorders>
              <w:top w:val="nil"/>
              <w:left w:val="nil"/>
              <w:bottom w:val="single" w:sz="4" w:space="0" w:color="auto"/>
              <w:right w:val="single" w:sz="4" w:space="0" w:color="auto"/>
            </w:tcBorders>
            <w:shd w:val="clear" w:color="auto" w:fill="auto"/>
            <w:noWrap/>
            <w:vAlign w:val="bottom"/>
            <w:hideMark/>
          </w:tcPr>
          <w:p w14:paraId="39C870B8" w14:textId="77777777" w:rsidR="00321EF6" w:rsidRDefault="00321EF6">
            <w:pPr>
              <w:jc w:val="right"/>
              <w:rPr>
                <w:rFonts w:ascii="Calibri" w:hAnsi="Calibri" w:cs="Calibri"/>
                <w:color w:val="000000"/>
                <w:sz w:val="24"/>
                <w:szCs w:val="24"/>
              </w:rPr>
            </w:pPr>
            <w:r>
              <w:rPr>
                <w:rFonts w:ascii="Calibri" w:hAnsi="Calibri" w:cs="Calibri"/>
                <w:color w:val="000000"/>
              </w:rPr>
              <w:t>4729</w:t>
            </w:r>
          </w:p>
        </w:tc>
        <w:tc>
          <w:tcPr>
            <w:tcW w:w="5080" w:type="dxa"/>
            <w:tcBorders>
              <w:top w:val="nil"/>
              <w:left w:val="nil"/>
              <w:bottom w:val="single" w:sz="4" w:space="0" w:color="auto"/>
              <w:right w:val="single" w:sz="4" w:space="0" w:color="auto"/>
            </w:tcBorders>
            <w:shd w:val="clear" w:color="auto" w:fill="auto"/>
            <w:noWrap/>
            <w:vAlign w:val="bottom"/>
            <w:hideMark/>
          </w:tcPr>
          <w:p w14:paraId="59992440" w14:textId="77777777" w:rsidR="00321EF6" w:rsidRDefault="00321EF6">
            <w:pPr>
              <w:rPr>
                <w:rFonts w:ascii="Calibri" w:hAnsi="Calibri" w:cs="Calibri"/>
                <w:color w:val="000000"/>
              </w:rPr>
            </w:pPr>
            <w:r>
              <w:rPr>
                <w:rFonts w:ascii="Calibri" w:hAnsi="Calibri" w:cs="Calibri"/>
                <w:color w:val="000000"/>
              </w:rPr>
              <w:t xml:space="preserve">                          788 </w:t>
            </w:r>
          </w:p>
        </w:tc>
      </w:tr>
    </w:tbl>
    <w:p w14:paraId="098E101C" w14:textId="6C438031" w:rsidR="00627082" w:rsidRDefault="00627082" w:rsidP="00627082">
      <w:pPr>
        <w:rPr>
          <w:color w:val="FF0000"/>
        </w:rPr>
      </w:pPr>
      <w:r w:rsidRPr="00627082">
        <w:rPr>
          <w:color w:val="FF0000"/>
        </w:rPr>
        <w:tab/>
      </w:r>
    </w:p>
    <w:p w14:paraId="2A49E9F1" w14:textId="0996260A" w:rsidR="00627082" w:rsidRPr="00793B0C" w:rsidRDefault="00627082" w:rsidP="00627082">
      <w:pPr>
        <w:rPr>
          <w:b/>
          <w:bCs/>
          <w:i/>
          <w:iCs/>
          <w:sz w:val="21"/>
          <w:szCs w:val="21"/>
        </w:rPr>
      </w:pPr>
      <w:r w:rsidRPr="00793B0C">
        <w:rPr>
          <w:b/>
          <w:bCs/>
          <w:i/>
          <w:iCs/>
          <w:sz w:val="21"/>
          <w:szCs w:val="21"/>
        </w:rPr>
        <w:t>Ընդհանուր դրույթներ</w:t>
      </w:r>
    </w:p>
    <w:p w14:paraId="70A095CB" w14:textId="3DCFE0AF" w:rsidR="00627082" w:rsidRPr="00793B0C" w:rsidRDefault="00627082" w:rsidP="00627082">
      <w:pPr>
        <w:rPr>
          <w:sz w:val="21"/>
          <w:szCs w:val="21"/>
        </w:rPr>
      </w:pPr>
      <w:r w:rsidRPr="00793B0C">
        <w:rPr>
          <w:sz w:val="21"/>
          <w:szCs w:val="21"/>
        </w:rPr>
        <w:t>•</w:t>
      </w:r>
      <w:r w:rsidRPr="00793B0C">
        <w:rPr>
          <w:sz w:val="21"/>
          <w:szCs w:val="21"/>
        </w:rPr>
        <w:tab/>
        <w:t>Յուրաքանչյուր ճանապարհահատվածի/փողոցի համար նախագծանախահաշվային փաստաթղթերը պետք է կազմվեն և ներկայացվեն հայերեն և ռուսերեն լեզուներով՝ 4 թղթային օրինակով և մեկ էլեկտրոնային տարբերակով (ACAD PDF ֆորմատներով, ծավալաթերթերը, ամփոփագրերը և նախահաշիվները նաև Excel ֆորմատով)։</w:t>
      </w:r>
    </w:p>
    <w:p w14:paraId="5B9F8561" w14:textId="77777777" w:rsidR="00627082" w:rsidRPr="00793B0C" w:rsidRDefault="00627082" w:rsidP="00627082">
      <w:pPr>
        <w:rPr>
          <w:sz w:val="21"/>
          <w:szCs w:val="21"/>
        </w:rPr>
      </w:pPr>
      <w:r w:rsidRPr="00793B0C">
        <w:rPr>
          <w:sz w:val="21"/>
          <w:szCs w:val="21"/>
        </w:rPr>
        <w:t>•</w:t>
      </w:r>
      <w:r w:rsidRPr="00793B0C">
        <w:rPr>
          <w:sz w:val="21"/>
          <w:szCs w:val="21"/>
        </w:rPr>
        <w:tab/>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11CCC52A" w14:textId="77777777" w:rsidR="00627082" w:rsidRPr="00793B0C" w:rsidRDefault="00627082" w:rsidP="00627082">
      <w:pPr>
        <w:rPr>
          <w:sz w:val="21"/>
          <w:szCs w:val="21"/>
        </w:rPr>
      </w:pPr>
      <w:r w:rsidRPr="00793B0C">
        <w:rPr>
          <w:sz w:val="21"/>
          <w:szCs w:val="21"/>
        </w:rPr>
        <w:lastRenderedPageBreak/>
        <w:t>•</w:t>
      </w:r>
      <w:r w:rsidRPr="00793B0C">
        <w:rPr>
          <w:sz w:val="21"/>
          <w:szCs w:val="21"/>
        </w:rPr>
        <w:tab/>
        <w:t xml:space="preserve">Նախագիծը մշակել գործող նորմերի պահանջներին համաձայն: </w:t>
      </w:r>
    </w:p>
    <w:p w14:paraId="77B49773" w14:textId="77777777" w:rsidR="00627082" w:rsidRPr="00793B0C" w:rsidRDefault="00627082" w:rsidP="00627082">
      <w:pPr>
        <w:rPr>
          <w:sz w:val="21"/>
          <w:szCs w:val="21"/>
        </w:rPr>
      </w:pPr>
      <w:r w:rsidRPr="00793B0C">
        <w:rPr>
          <w:sz w:val="21"/>
          <w:szCs w:val="21"/>
        </w:rPr>
        <w:t>•</w:t>
      </w:r>
      <w:r w:rsidRPr="00793B0C">
        <w:rPr>
          <w:sz w:val="21"/>
          <w:szCs w:val="21"/>
        </w:rPr>
        <w:tab/>
        <w:t>Ներկայացնել կապալի  օբյեկտում օգտագործված նյութերի երաշխիքային ժամկետներին ներկայացվող պահանջները:</w:t>
      </w:r>
    </w:p>
    <w:p w14:paraId="662303A5" w14:textId="77777777" w:rsidR="00627082" w:rsidRPr="00793B0C" w:rsidRDefault="00627082" w:rsidP="00627082">
      <w:pPr>
        <w:rPr>
          <w:sz w:val="21"/>
          <w:szCs w:val="21"/>
        </w:rPr>
      </w:pPr>
      <w:r w:rsidRPr="00793B0C">
        <w:rPr>
          <w:sz w:val="21"/>
          <w:szCs w:val="21"/>
        </w:rPr>
        <w:t>•</w:t>
      </w:r>
      <w:r w:rsidRPr="00793B0C">
        <w:rPr>
          <w:sz w:val="21"/>
          <w:szCs w:val="21"/>
        </w:rPr>
        <w:tab/>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84FCE4B" w14:textId="77777777" w:rsidR="00627082" w:rsidRPr="00793B0C" w:rsidRDefault="00627082" w:rsidP="00627082">
      <w:pPr>
        <w:rPr>
          <w:sz w:val="21"/>
          <w:szCs w:val="21"/>
        </w:rPr>
      </w:pPr>
      <w:r w:rsidRPr="00793B0C">
        <w:rPr>
          <w:sz w:val="21"/>
          <w:szCs w:val="21"/>
        </w:rPr>
        <w:t>•</w:t>
      </w:r>
      <w:r w:rsidRPr="00793B0C">
        <w:rPr>
          <w:sz w:val="21"/>
          <w:szCs w:val="21"/>
        </w:rPr>
        <w:tab/>
        <w:t xml:space="preserve">Ծավալաթերթ-նախահաշիվը ներկայացնել նաև ռուսերեն լեզվով: </w:t>
      </w:r>
    </w:p>
    <w:p w14:paraId="58AA0F07" w14:textId="77777777" w:rsidR="00627082" w:rsidRPr="00793B0C" w:rsidRDefault="00627082" w:rsidP="00627082">
      <w:pPr>
        <w:rPr>
          <w:sz w:val="21"/>
          <w:szCs w:val="21"/>
        </w:rPr>
      </w:pPr>
      <w:r w:rsidRPr="00793B0C">
        <w:rPr>
          <w:sz w:val="21"/>
          <w:szCs w:val="21"/>
        </w:rPr>
        <w:t>•</w:t>
      </w:r>
      <w:r w:rsidRPr="00793B0C">
        <w:rPr>
          <w:sz w:val="21"/>
          <w:szCs w:val="21"/>
        </w:rPr>
        <w:tab/>
        <w:t>Օրենքով սահմանված կարգով պահանջվող համապատասխան լիցենզիաների առկայություն</w:t>
      </w:r>
    </w:p>
    <w:p w14:paraId="19E3F8E3" w14:textId="77777777" w:rsidR="00627082" w:rsidRPr="00793B0C" w:rsidRDefault="00627082" w:rsidP="00627082">
      <w:pPr>
        <w:rPr>
          <w:b/>
          <w:bCs/>
          <w:i/>
          <w:iCs/>
          <w:sz w:val="21"/>
          <w:szCs w:val="21"/>
        </w:rPr>
      </w:pPr>
    </w:p>
    <w:p w14:paraId="0A1672EE" w14:textId="49B6C2BE" w:rsidR="00627082" w:rsidRPr="00793B0C" w:rsidRDefault="00627082" w:rsidP="00627082">
      <w:pPr>
        <w:rPr>
          <w:b/>
          <w:bCs/>
          <w:i/>
          <w:iCs/>
          <w:sz w:val="21"/>
          <w:szCs w:val="21"/>
        </w:rPr>
      </w:pPr>
      <w:r w:rsidRPr="00793B0C">
        <w:rPr>
          <w:b/>
          <w:bCs/>
          <w:i/>
          <w:iCs/>
          <w:sz w:val="21"/>
          <w:szCs w:val="21"/>
        </w:rPr>
        <w:t>Հիմնական պարտականություններ   և պահանջներ</w:t>
      </w:r>
    </w:p>
    <w:p w14:paraId="14B0FEFE" w14:textId="1A43C5D7" w:rsidR="00627082" w:rsidRPr="00793B0C" w:rsidRDefault="00627082" w:rsidP="00627082">
      <w:pPr>
        <w:rPr>
          <w:b/>
          <w:bCs/>
          <w:i/>
          <w:iCs/>
          <w:sz w:val="21"/>
          <w:szCs w:val="21"/>
        </w:rPr>
      </w:pPr>
      <w:r w:rsidRPr="00793B0C">
        <w:rPr>
          <w:b/>
          <w:bCs/>
          <w:i/>
          <w:iCs/>
          <w:sz w:val="21"/>
          <w:szCs w:val="21"/>
        </w:rPr>
        <w:t>Հիմնական պարտականություններ՝</w:t>
      </w:r>
    </w:p>
    <w:p w14:paraId="6533155C" w14:textId="77777777" w:rsidR="00627082" w:rsidRPr="00793B0C" w:rsidRDefault="00627082" w:rsidP="00627082">
      <w:pPr>
        <w:rPr>
          <w:sz w:val="21"/>
          <w:szCs w:val="21"/>
        </w:rPr>
      </w:pPr>
      <w:r w:rsidRPr="00793B0C">
        <w:rPr>
          <w:sz w:val="21"/>
          <w:szCs w:val="21"/>
        </w:rPr>
        <w:t>•</w:t>
      </w:r>
      <w:r w:rsidRPr="00793B0C">
        <w:rPr>
          <w:sz w:val="21"/>
          <w:szCs w:val="21"/>
        </w:rPr>
        <w:tab/>
        <w:t xml:space="preserve">Նախագծանախահաշվային փաստաթղթերի մշակում:   </w:t>
      </w:r>
    </w:p>
    <w:p w14:paraId="73C76860" w14:textId="77777777" w:rsidR="00627082" w:rsidRPr="00793B0C" w:rsidRDefault="00627082" w:rsidP="00627082">
      <w:pPr>
        <w:rPr>
          <w:sz w:val="21"/>
          <w:szCs w:val="21"/>
        </w:rPr>
      </w:pPr>
      <w:r w:rsidRPr="00793B0C">
        <w:rPr>
          <w:sz w:val="21"/>
          <w:szCs w:val="21"/>
        </w:rPr>
        <w:t>•</w:t>
      </w:r>
      <w:r w:rsidRPr="00793B0C">
        <w:rPr>
          <w:sz w:val="21"/>
          <w:szCs w:val="21"/>
        </w:rPr>
        <w:tab/>
        <w:t xml:space="preserve">Ճանապարհի ծրագծի սահմաններում գտնվող ստորգետնյա և վերգետնյա ինժեներական բոլոր գծերի ուսումնասիրություն, անհրաժեշտ տեխնիկական պայմանների ձեռք բերում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գծերի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3FC11AD" w14:textId="77777777" w:rsidR="00627082" w:rsidRPr="00793B0C" w:rsidRDefault="00627082" w:rsidP="00627082">
      <w:pPr>
        <w:rPr>
          <w:sz w:val="21"/>
          <w:szCs w:val="21"/>
        </w:rPr>
      </w:pPr>
      <w:r w:rsidRPr="00793B0C">
        <w:rPr>
          <w:sz w:val="21"/>
          <w:szCs w:val="21"/>
        </w:rPr>
        <w:t>•</w:t>
      </w:r>
      <w:r w:rsidRPr="00793B0C">
        <w:rPr>
          <w:sz w:val="21"/>
          <w:szCs w:val="21"/>
        </w:rPr>
        <w:tab/>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83EFBC8" w14:textId="77777777" w:rsidR="00627082" w:rsidRPr="00793B0C" w:rsidRDefault="00627082" w:rsidP="00627082">
      <w:pPr>
        <w:rPr>
          <w:sz w:val="21"/>
          <w:szCs w:val="21"/>
        </w:rPr>
      </w:pPr>
      <w:r w:rsidRPr="00793B0C">
        <w:rPr>
          <w:sz w:val="21"/>
          <w:szCs w:val="21"/>
        </w:rPr>
        <w:t>Նախագծերի նկատմամբ պահանջներ</w:t>
      </w:r>
    </w:p>
    <w:p w14:paraId="634DEAA4" w14:textId="77777777" w:rsidR="00627082" w:rsidRPr="00793B0C" w:rsidRDefault="00627082" w:rsidP="00627082">
      <w:pPr>
        <w:rPr>
          <w:sz w:val="21"/>
          <w:szCs w:val="21"/>
        </w:rPr>
      </w:pPr>
      <w:r w:rsidRPr="00793B0C">
        <w:rPr>
          <w:sz w:val="21"/>
          <w:szCs w:val="21"/>
        </w:rPr>
        <w:t>•</w:t>
      </w:r>
      <w:r w:rsidRPr="00793B0C">
        <w:rPr>
          <w:sz w:val="21"/>
          <w:szCs w:val="21"/>
        </w:rPr>
        <w:tab/>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F2F7E41" w14:textId="77777777" w:rsidR="00627082" w:rsidRPr="00793B0C" w:rsidRDefault="00627082" w:rsidP="00627082">
      <w:pPr>
        <w:rPr>
          <w:sz w:val="21"/>
          <w:szCs w:val="21"/>
        </w:rPr>
      </w:pPr>
      <w:r w:rsidRPr="00793B0C">
        <w:rPr>
          <w:sz w:val="21"/>
          <w:szCs w:val="21"/>
        </w:rPr>
        <w:t>•</w:t>
      </w:r>
      <w:r w:rsidRPr="00793B0C">
        <w:rPr>
          <w:sz w:val="21"/>
          <w:szCs w:val="21"/>
        </w:rPr>
        <w:tab/>
        <w:t>Նախագծերի մեջ պետք է նախատեսել առնվազն հետևյալ աշխատանքները՝</w:t>
      </w:r>
    </w:p>
    <w:p w14:paraId="1C0B53F0" w14:textId="10DE68E6" w:rsidR="00627082" w:rsidRPr="00793B0C" w:rsidRDefault="00627082" w:rsidP="00627082">
      <w:pPr>
        <w:rPr>
          <w:sz w:val="21"/>
          <w:szCs w:val="21"/>
        </w:rPr>
      </w:pPr>
      <w:r w:rsidRPr="00793B0C">
        <w:rPr>
          <w:sz w:val="21"/>
          <w:szCs w:val="21"/>
        </w:rPr>
        <w:t>.</w:t>
      </w:r>
      <w:r w:rsidRPr="00793B0C">
        <w:rPr>
          <w:sz w:val="21"/>
          <w:szCs w:val="21"/>
        </w:rPr>
        <w:tab/>
        <w:t>հողային պաստառի վերականգնում / վերակառուցում / կառուցում (ըստ անհրաժեշտության),</w:t>
      </w:r>
    </w:p>
    <w:p w14:paraId="799FED3C" w14:textId="044DD357" w:rsidR="00627082" w:rsidRPr="00793B0C" w:rsidRDefault="00627082" w:rsidP="00627082">
      <w:pPr>
        <w:rPr>
          <w:sz w:val="21"/>
          <w:szCs w:val="21"/>
        </w:rPr>
      </w:pPr>
      <w:r w:rsidRPr="00793B0C">
        <w:rPr>
          <w:sz w:val="21"/>
          <w:szCs w:val="21"/>
        </w:rPr>
        <w:t>.</w:t>
      </w:r>
      <w:r w:rsidRPr="00793B0C">
        <w:rPr>
          <w:sz w:val="21"/>
          <w:szCs w:val="21"/>
        </w:rPr>
        <w:tab/>
        <w:t xml:space="preserve">հենապատերի վերականգնում / վերակառուցում / նորոգում / կառուցում (ըստ անհրաժեշտության),   </w:t>
      </w:r>
    </w:p>
    <w:p w14:paraId="075D08D7" w14:textId="0AD76E98" w:rsidR="00627082" w:rsidRPr="00793B0C" w:rsidRDefault="00627082" w:rsidP="00627082">
      <w:pPr>
        <w:rPr>
          <w:sz w:val="21"/>
          <w:szCs w:val="21"/>
        </w:rPr>
      </w:pPr>
      <w:r w:rsidRPr="00793B0C">
        <w:rPr>
          <w:sz w:val="21"/>
          <w:szCs w:val="21"/>
        </w:rPr>
        <w:t>.</w:t>
      </w:r>
      <w:r w:rsidRPr="00793B0C">
        <w:rPr>
          <w:sz w:val="21"/>
          <w:szCs w:val="21"/>
        </w:rPr>
        <w:tab/>
        <w:t>ճանապարհային պատվածքի վերականգնում / վերակառուցում (ըստ անհրաժեշտության),</w:t>
      </w:r>
    </w:p>
    <w:p w14:paraId="1728E544" w14:textId="5D512506" w:rsidR="00627082" w:rsidRPr="00793B0C" w:rsidRDefault="00627082" w:rsidP="00627082">
      <w:pPr>
        <w:rPr>
          <w:sz w:val="21"/>
          <w:szCs w:val="21"/>
        </w:rPr>
      </w:pPr>
      <w:r w:rsidRPr="00793B0C">
        <w:rPr>
          <w:sz w:val="21"/>
          <w:szCs w:val="21"/>
        </w:rPr>
        <w:t>.</w:t>
      </w:r>
      <w:r w:rsidRPr="00793B0C">
        <w:rPr>
          <w:sz w:val="21"/>
          <w:szCs w:val="21"/>
        </w:rPr>
        <w:tab/>
        <w:t xml:space="preserve">մայթերի վերականգնում / վերակառուցում / նորոգում / կառուցում (ըստ անհրաժեշտության),  </w:t>
      </w:r>
    </w:p>
    <w:p w14:paraId="16F02E48" w14:textId="43090DAD" w:rsidR="00627082" w:rsidRPr="00793B0C" w:rsidRDefault="00627082" w:rsidP="00627082">
      <w:pPr>
        <w:rPr>
          <w:sz w:val="21"/>
          <w:szCs w:val="21"/>
        </w:rPr>
      </w:pPr>
      <w:r w:rsidRPr="00793B0C">
        <w:rPr>
          <w:sz w:val="21"/>
          <w:szCs w:val="21"/>
        </w:rPr>
        <w:t>.</w:t>
      </w:r>
      <w:r w:rsidRPr="00793B0C">
        <w:rPr>
          <w:sz w:val="21"/>
          <w:szCs w:val="21"/>
        </w:rPr>
        <w:tab/>
        <w:t>ջրահեռացման համակարգի վերականգնում / վերակառուցում /  նորոգում / կառուցում (ըստ անհրաժեշտության),</w:t>
      </w:r>
    </w:p>
    <w:p w14:paraId="172C4C10" w14:textId="3D77D30F" w:rsidR="00627082" w:rsidRPr="00793B0C" w:rsidRDefault="00627082" w:rsidP="00627082">
      <w:pPr>
        <w:rPr>
          <w:sz w:val="21"/>
          <w:szCs w:val="21"/>
        </w:rPr>
      </w:pPr>
      <w:r w:rsidRPr="00793B0C">
        <w:rPr>
          <w:sz w:val="21"/>
          <w:szCs w:val="21"/>
        </w:rPr>
        <w:t>.</w:t>
      </w:r>
      <w:r w:rsidRPr="00793B0C">
        <w:rPr>
          <w:sz w:val="21"/>
          <w:szCs w:val="21"/>
        </w:rPr>
        <w:tab/>
        <w:t>արհեստական կառուցվածքների վերականգնում / վերակառուցում /  նորոգում / կառուցում (ըստ անհրաժեշտության),</w:t>
      </w:r>
    </w:p>
    <w:p w14:paraId="196EB55E" w14:textId="526AFC78" w:rsidR="00627082" w:rsidRPr="00793B0C" w:rsidRDefault="00627082" w:rsidP="00627082">
      <w:pPr>
        <w:rPr>
          <w:sz w:val="21"/>
          <w:szCs w:val="21"/>
        </w:rPr>
      </w:pPr>
      <w:r w:rsidRPr="00793B0C">
        <w:rPr>
          <w:sz w:val="21"/>
          <w:szCs w:val="21"/>
        </w:rPr>
        <w:t>.</w:t>
      </w:r>
      <w:r w:rsidRPr="00793B0C">
        <w:rPr>
          <w:sz w:val="21"/>
          <w:szCs w:val="21"/>
        </w:rPr>
        <w:tab/>
        <w:t>ճանապարհի կահավորում,</w:t>
      </w:r>
    </w:p>
    <w:p w14:paraId="4730896D" w14:textId="3509977B" w:rsidR="00627082" w:rsidRPr="00793B0C" w:rsidRDefault="00627082" w:rsidP="00627082">
      <w:pPr>
        <w:rPr>
          <w:sz w:val="21"/>
          <w:szCs w:val="21"/>
        </w:rPr>
      </w:pPr>
      <w:r w:rsidRPr="00793B0C">
        <w:rPr>
          <w:sz w:val="21"/>
          <w:szCs w:val="21"/>
        </w:rPr>
        <w:t>.</w:t>
      </w:r>
      <w:r w:rsidRPr="00793B0C">
        <w:rPr>
          <w:sz w:val="21"/>
          <w:szCs w:val="21"/>
        </w:rPr>
        <w:tab/>
        <w:t>անվտանգության տարրերի, ինչպես նաև սև կետերի շտկման համար անհրաժեշտ  միջոցառումների իրականացում:</w:t>
      </w:r>
    </w:p>
    <w:p w14:paraId="4C05235F" w14:textId="7C2ADD9B" w:rsidR="00627082" w:rsidRDefault="00627082" w:rsidP="00627082"/>
    <w:p w14:paraId="2C14EFDE" w14:textId="77777777" w:rsidR="00627082" w:rsidRPr="00627082" w:rsidRDefault="00627082" w:rsidP="00627082">
      <w:pPr>
        <w:rPr>
          <w:b/>
          <w:bCs/>
          <w:i/>
          <w:iCs/>
        </w:rPr>
      </w:pPr>
      <w:r w:rsidRPr="00627082">
        <w:rPr>
          <w:b/>
          <w:bCs/>
          <w:i/>
          <w:iCs/>
        </w:rPr>
        <w:t>Նախագծերի կազմի նկատմամբ պահանջներ՝</w:t>
      </w:r>
    </w:p>
    <w:p w14:paraId="3A42E640" w14:textId="77777777" w:rsidR="00627082" w:rsidRDefault="00627082" w:rsidP="00627082">
      <w:r>
        <w:t>•</w:t>
      </w:r>
      <w:r>
        <w:tab/>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387ED7B" w14:textId="68D9D1A9" w:rsidR="00627082" w:rsidRDefault="00627082" w:rsidP="00627082">
      <w:r>
        <w:lastRenderedPageBreak/>
        <w:t>.</w:t>
      </w:r>
      <w:r>
        <w:tab/>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0AE656C" w14:textId="5FFD33A5" w:rsidR="00627082" w:rsidRDefault="00627082" w:rsidP="00627082">
      <w:r>
        <w:t>.</w:t>
      </w:r>
      <w:r>
        <w:tab/>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3D759CA1" w14:textId="69950898" w:rsidR="00627082" w:rsidRDefault="00627082" w:rsidP="00627082">
      <w:r>
        <w:t>.</w:t>
      </w:r>
      <w:r>
        <w:tab/>
        <w:t>նախատեսվող արհեստական կառուցվածքների գծագրեր (որոնք կներառեն ծավալների մասնագրերը),</w:t>
      </w:r>
    </w:p>
    <w:p w14:paraId="64068F66" w14:textId="2BAE529D" w:rsidR="00627082" w:rsidRDefault="00627082" w:rsidP="00627082">
      <w:r>
        <w:t>.</w:t>
      </w:r>
      <w:r>
        <w:tab/>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AB82939" w14:textId="098F2ABE" w:rsidR="00627082" w:rsidRDefault="00627082" w:rsidP="00627082">
      <w:r>
        <w:t>.</w:t>
      </w:r>
      <w:r>
        <w:tab/>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36126280" w14:textId="1D63490E" w:rsidR="00627082" w:rsidRDefault="00627082" w:rsidP="00627082">
      <w:r>
        <w:t>.</w:t>
      </w:r>
      <w:r>
        <w:tab/>
        <w:t>համահավաք ամփոփագրեր,</w:t>
      </w:r>
    </w:p>
    <w:p w14:paraId="7A598676" w14:textId="7C80A67E" w:rsidR="00627082" w:rsidRDefault="00627082" w:rsidP="00627082">
      <w:r>
        <w:t>.</w:t>
      </w:r>
      <w:r>
        <w:tab/>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7886563" w14:textId="46F1193D" w:rsidR="00627082" w:rsidRDefault="00627082" w:rsidP="00627082">
      <w:r>
        <w:t>.</w:t>
      </w:r>
      <w:r>
        <w:tab/>
        <w:t>նախահաշիվ (որն իր մեջ կներառի ամփոփ, օբյեկտային և տեղային նախահաշիվներ):</w:t>
      </w:r>
    </w:p>
    <w:p w14:paraId="26A65F02" w14:textId="77777777" w:rsidR="00627082" w:rsidRDefault="00627082" w:rsidP="00627082">
      <w:r>
        <w:t xml:space="preserve">Համաձայնեցումներ՝ </w:t>
      </w:r>
    </w:p>
    <w:p w14:paraId="5797939C" w14:textId="77777777" w:rsidR="00627082" w:rsidRDefault="00627082" w:rsidP="00627082">
      <w:r>
        <w:t>•</w:t>
      </w:r>
      <w:r>
        <w:tab/>
        <w:t>համայնքների վարչական սահմաններում առաջարկվող նախագծային լուծումները համաձայնեցնել տեղական ինքնակառավարման մարմինների ղեկավարների հետ,</w:t>
      </w:r>
    </w:p>
    <w:p w14:paraId="6D06B73D" w14:textId="77777777" w:rsidR="00627082" w:rsidRDefault="00627082" w:rsidP="00627082">
      <w:r>
        <w:t>•</w:t>
      </w:r>
      <w:r>
        <w:tab/>
        <w:t>տեղական ինքնակառավարման մարմինների ղեկավարների հետ համաձայնեցնել պահուստի, լցակույտի և շինարարական աղբի տեղերը,</w:t>
      </w:r>
    </w:p>
    <w:p w14:paraId="35B08AC2" w14:textId="77777777" w:rsidR="00627082" w:rsidRDefault="00627082" w:rsidP="00627082">
      <w:r>
        <w:t>•</w:t>
      </w:r>
      <w:r>
        <w:tab/>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50C80805" w14:textId="60511059" w:rsidR="00627082" w:rsidRDefault="00627082" w:rsidP="00627082"/>
    <w:p w14:paraId="20ED20FE" w14:textId="77777777" w:rsidR="00793B0C" w:rsidRDefault="00793B0C" w:rsidP="00627082"/>
    <w:p w14:paraId="78526A3A" w14:textId="77777777" w:rsidR="00627082" w:rsidRPr="00627082" w:rsidRDefault="00627082" w:rsidP="00627082">
      <w:pPr>
        <w:rPr>
          <w:b/>
          <w:bCs/>
          <w:i/>
          <w:iCs/>
        </w:rPr>
      </w:pPr>
      <w:r w:rsidRPr="00627082">
        <w:rPr>
          <w:b/>
          <w:bCs/>
          <w:i/>
          <w:iCs/>
        </w:rPr>
        <w:t>Նորմատիվային պահանջներ</w:t>
      </w:r>
    </w:p>
    <w:p w14:paraId="24E895F7" w14:textId="5EE0FCE3" w:rsidR="00627082" w:rsidRDefault="00627082" w:rsidP="00627082">
      <w:r>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09CDD8A9" w14:textId="77777777" w:rsidR="00627082" w:rsidRDefault="00627082" w:rsidP="00627082">
      <w:r>
        <w:lastRenderedPageBreak/>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8FD7A27" w14:textId="77777777" w:rsidR="00627082" w:rsidRDefault="00627082" w:rsidP="00627082">
      <w: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F43EAD4" w14:textId="77777777" w:rsidR="00627082" w:rsidRDefault="00627082" w:rsidP="00627082">
      <w: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1B94BDDB" w14:textId="77777777" w:rsidR="00627082" w:rsidRDefault="00627082" w:rsidP="00627082">
      <w: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34443155" w14:textId="77777777" w:rsidR="00627082" w:rsidRDefault="00627082" w:rsidP="00627082">
      <w:r>
        <w:t>Ճանապարհի կահավորումն իրականացնել ՀՀ կառավարության 10.01.2008թ.-ի թիվ 113-Ն որոշմամբ սահմանված կարգի համաձայն:</w:t>
      </w:r>
    </w:p>
    <w:p w14:paraId="37255B40" w14:textId="77777777" w:rsidR="00627082" w:rsidRDefault="00627082" w:rsidP="00627082">
      <w:r>
        <w:t>Նախահաշիվը կազմել ՀՀ կառավարության 23.06.2011թ.-ի թիվ 879-Ն որոշմամբ սահմանված կարգի համաձայն:</w:t>
      </w:r>
    </w:p>
    <w:p w14:paraId="2F2A8A21" w14:textId="77777777" w:rsidR="00627082" w:rsidRDefault="00627082" w:rsidP="00627082">
      <w: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14:paraId="65BD912A" w14:textId="77777777" w:rsidR="00627082" w:rsidRDefault="00627082" w:rsidP="00627082">
      <w:r w:rsidRPr="00627082">
        <w:rPr>
          <w:b/>
          <w:bCs/>
          <w:i/>
          <w:iCs/>
        </w:rPr>
        <w:t>Նախագծման փուլը, նախագծանախահաշվային փաստաթղթերի կազման նորմատիվային պահանջները</w:t>
      </w:r>
      <w:r>
        <w:tab/>
      </w:r>
    </w:p>
    <w:p w14:paraId="0659C068" w14:textId="1FE31587" w:rsidR="00627082" w:rsidRDefault="00627082" w:rsidP="00627082">
      <w:r>
        <w:t>ՀՀՇՆ ^-11.05.02-99 - Ավտոմոբիլային ճանապարհներ:</w:t>
      </w:r>
    </w:p>
    <w:p w14:paraId="3C37061C" w14:textId="77777777" w:rsidR="00627082" w:rsidRDefault="00627082" w:rsidP="00627082">
      <w:r>
        <w:t>ՇՆևԿ 2.05.03-84 - Կամուրջներ և խողովակներ:</w:t>
      </w:r>
    </w:p>
    <w:p w14:paraId="25F24015" w14:textId="77777777" w:rsidR="00627082" w:rsidRDefault="00627082" w:rsidP="00627082">
      <w:r>
        <w:t>«ՇՆ 1-2.01-99 - Ինժեներական հետազննություններ շինարարության համար:</w:t>
      </w:r>
    </w:p>
    <w:p w14:paraId="59912C49" w14:textId="77777777" w:rsidR="00627082" w:rsidRDefault="00627082" w:rsidP="00627082">
      <w:r>
        <w:t>ԳՕՍՏ 32836-2014 - Ընդհանուր օգտագործման ավտոմոբիլային ճանապարհներ: Ավտոմոբիլային ճանապարհների հետազննում: Ընդհանուր պահանջներ:</w:t>
      </w:r>
    </w:p>
    <w:p w14:paraId="315CD160" w14:textId="77777777" w:rsidR="00627082" w:rsidRDefault="00627082" w:rsidP="00627082">
      <w:r>
        <w:t>«ՇՆ 11-7.01-96 - Շինարարական կլիմայաբանություն:</w:t>
      </w:r>
    </w:p>
    <w:p w14:paraId="50D91615" w14:textId="77777777" w:rsidR="00627082" w:rsidRDefault="00627082" w:rsidP="00627082">
      <w:r>
        <w:t>ՀՀ  կառավարության 23.06.2011թ.-ի թիվ 879-Ն որոշման Հավելված 8 - Գործող գներով շինարարական աշխատանքների հաշվարկման կարգը:</w:t>
      </w:r>
    </w:p>
    <w:p w14:paraId="33310509" w14:textId="77777777" w:rsidR="00627082" w:rsidRDefault="00627082" w:rsidP="00627082">
      <w:r>
        <w:t>ԳՕՍՏ 33100-2014 - Ընդհանուր օգտագործման ավտոմոբիլային ճանապարհներ: Ավտոմոբիլային ճանապարհների նախագծման կանոնները:</w:t>
      </w:r>
    </w:p>
    <w:p w14:paraId="7A9B0933" w14:textId="77777777" w:rsidR="00627082" w:rsidRDefault="00627082" w:rsidP="00627082">
      <w:r>
        <w:t>ՀՀ կառավարության 10.01.2008թ.-ի թիվ 113-Ն որոշումը' ճանապարհային գծանշմանը ներկայացվող պահանջները, դրա կիրառման կանոները, ճանապարհային ցանկապատերին ներկայացվող պահանջները, ղրանց կիրառման և տեղակայման կանոնները, ուղղորդ սարքվածքներին ներկայացվող պահանջները, դրանց կիրառման և տեղակայման կանոները և արհեստական անհարթություններին ներկայացվող պահանջները և դրանց կիրառմաան կանոները հաստատելու մասին:</w:t>
      </w:r>
    </w:p>
    <w:p w14:paraId="28BCEF0D" w14:textId="77777777" w:rsidR="00627082" w:rsidRDefault="00627082" w:rsidP="00627082">
      <w:r>
        <w:t>ԳՕՍՏ 21.511-83 - Նախագծային փաստաթղթերի համակարգ շինարարության համար: Ավտոմոբիլային ճանապարհներ. Հողային պաստառ և ճանապարհային հագուստ: Աշխատանքային գծագրեր:</w:t>
      </w:r>
    </w:p>
    <w:p w14:paraId="732B9392" w14:textId="77777777" w:rsidR="00627082" w:rsidRDefault="00627082" w:rsidP="00627082">
      <w:r>
        <w:t>ԳՕՍՏ 32868-2014 - Ընդհանուր օգտագործման ավտոմոբիլային ճանապարհներ: Ինժեներաերկրաբանական հետազննման իրականացման պահանջներ:</w:t>
      </w:r>
    </w:p>
    <w:p w14:paraId="69C93DAD" w14:textId="77777777" w:rsidR="00627082" w:rsidRDefault="00627082" w:rsidP="00627082">
      <w:r>
        <w:t>ԳՕՍՏ 32869-2014 - Ընդհանուր օգտագործման ավտոմոբիլային ճանապարհներ: Ինժեներագեոդեզիական հետազննման իրականացման պահանջներ:</w:t>
      </w:r>
    </w:p>
    <w:p w14:paraId="684FF694" w14:textId="77777777" w:rsidR="00627082" w:rsidRDefault="00627082" w:rsidP="00627082">
      <w:r>
        <w:t>ԳՕՍՏ 33179-2014 - Ընդհանուր օգտագործման ավտոմոբիլային ճանապարհներ: Կամուրջների և ուղեանցների հետազննում: Ընդհանուր պահանջներ:</w:t>
      </w:r>
    </w:p>
    <w:p w14:paraId="5EB378B6" w14:textId="77777777" w:rsidR="00627082" w:rsidRDefault="00627082" w:rsidP="00627082">
      <w:r>
        <w:t>ՀՀՇՆ 22-03-2017 - «Արհեստական և բնական լուսավորում» շինարարական նորմեր:</w:t>
      </w:r>
    </w:p>
    <w:p w14:paraId="5916FDCC" w14:textId="0276E997" w:rsidR="005C050D" w:rsidRDefault="00627082" w:rsidP="00627082">
      <w:r>
        <w:lastRenderedPageBreak/>
        <w:t>ՀՀՇՆ 11.05.02-99 - Ավտոմոբիլային ճանապարհներ: ԳՕՍՏ 32836-2014 - Ընդհանուր օգտագործման ավտոմոբիլային ճանապարհներ:</w:t>
      </w:r>
      <w:r w:rsidR="00793B0C" w:rsidRPr="00793B0C">
        <w:t xml:space="preserve"> </w:t>
      </w:r>
      <w:r>
        <w:t>Ավտոմոբիլային</w:t>
      </w:r>
      <w:r w:rsidR="005C050D" w:rsidRPr="005C050D">
        <w:t xml:space="preserve"> </w:t>
      </w:r>
      <w:r>
        <w:t>ճանապարհների հետազննում:</w:t>
      </w:r>
    </w:p>
    <w:p w14:paraId="723EF1E7" w14:textId="384567D7" w:rsidR="003A7083" w:rsidRDefault="00627082">
      <w:r>
        <w:t xml:space="preserve"> </w:t>
      </w:r>
    </w:p>
    <w:sectPr w:rsidR="003A7083" w:rsidSect="00793B0C">
      <w:pgSz w:w="11906" w:h="16838"/>
      <w:pgMar w:top="426" w:right="850"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082"/>
    <w:rsid w:val="001C2E97"/>
    <w:rsid w:val="002C4757"/>
    <w:rsid w:val="00321EF6"/>
    <w:rsid w:val="003A7083"/>
    <w:rsid w:val="003F0514"/>
    <w:rsid w:val="00470D60"/>
    <w:rsid w:val="00590710"/>
    <w:rsid w:val="005C050D"/>
    <w:rsid w:val="00627082"/>
    <w:rsid w:val="00663B35"/>
    <w:rsid w:val="00695AD7"/>
    <w:rsid w:val="006975CE"/>
    <w:rsid w:val="006B585D"/>
    <w:rsid w:val="00793B0C"/>
    <w:rsid w:val="008A3111"/>
    <w:rsid w:val="008D75EA"/>
    <w:rsid w:val="009C3670"/>
    <w:rsid w:val="00A957BC"/>
    <w:rsid w:val="00CD3E76"/>
    <w:rsid w:val="00D40B48"/>
    <w:rsid w:val="00DF6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6B9D6"/>
  <w15:chartTrackingRefBased/>
  <w15:docId w15:val="{5F00DAFC-3A1C-4FF1-9CAA-1BC50E0A8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131517">
      <w:bodyDiv w:val="1"/>
      <w:marLeft w:val="0"/>
      <w:marRight w:val="0"/>
      <w:marTop w:val="0"/>
      <w:marBottom w:val="0"/>
      <w:divBdr>
        <w:top w:val="none" w:sz="0" w:space="0" w:color="auto"/>
        <w:left w:val="none" w:sz="0" w:space="0" w:color="auto"/>
        <w:bottom w:val="none" w:sz="0" w:space="0" w:color="auto"/>
        <w:right w:val="none" w:sz="0" w:space="0" w:color="auto"/>
      </w:divBdr>
    </w:div>
    <w:div w:id="1082681926">
      <w:bodyDiv w:val="1"/>
      <w:marLeft w:val="0"/>
      <w:marRight w:val="0"/>
      <w:marTop w:val="0"/>
      <w:marBottom w:val="0"/>
      <w:divBdr>
        <w:top w:val="none" w:sz="0" w:space="0" w:color="auto"/>
        <w:left w:val="none" w:sz="0" w:space="0" w:color="auto"/>
        <w:bottom w:val="none" w:sz="0" w:space="0" w:color="auto"/>
        <w:right w:val="none" w:sz="0" w:space="0" w:color="auto"/>
      </w:divBdr>
    </w:div>
    <w:div w:id="194380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BA743-8774-4454-899D-9F5377499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1514</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Пользователь Windows</cp:lastModifiedBy>
  <cp:revision>11</cp:revision>
  <dcterms:created xsi:type="dcterms:W3CDTF">2025-12-10T05:17:00Z</dcterms:created>
  <dcterms:modified xsi:type="dcterms:W3CDTF">2025-12-19T07:02:00Z</dcterms:modified>
</cp:coreProperties>
</file>